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3712" w14:textId="6A2FBE16"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r w:rsidRPr="00191E9B">
        <w:rPr>
          <w:rFonts w:ascii="Times New Roman" w:hAnsi="Times New Roman" w:cs="Times New Roman"/>
          <w:sz w:val="24"/>
          <w:szCs w:val="24"/>
          <w:lang w:val="en-CA"/>
        </w:rPr>
        <w:fldChar w:fldCharType="begin"/>
      </w:r>
      <w:r w:rsidRPr="00191E9B">
        <w:rPr>
          <w:rFonts w:ascii="Times New Roman" w:hAnsi="Times New Roman" w:cs="Times New Roman"/>
          <w:sz w:val="24"/>
          <w:szCs w:val="24"/>
          <w:lang w:val="en-CA"/>
        </w:rPr>
        <w:instrText xml:space="preserve"> SEQ CHAPTER \h \r 1</w:instrText>
      </w:r>
      <w:r w:rsidRPr="00191E9B">
        <w:rPr>
          <w:rFonts w:ascii="Times New Roman" w:hAnsi="Times New Roman" w:cs="Times New Roman"/>
          <w:sz w:val="24"/>
          <w:szCs w:val="24"/>
          <w:lang w:val="en-CA"/>
        </w:rPr>
        <w:fldChar w:fldCharType="end"/>
      </w:r>
      <w:r w:rsidR="00B924F7">
        <w:rPr>
          <w:rFonts w:ascii="Times New Roman" w:hAnsi="Times New Roman" w:cs="Times New Roman"/>
          <w:sz w:val="24"/>
          <w:szCs w:val="24"/>
        </w:rPr>
        <w:t>December 3</w:t>
      </w:r>
      <w:r w:rsidRPr="00191E9B">
        <w:rPr>
          <w:rFonts w:ascii="Times New Roman" w:hAnsi="Times New Roman" w:cs="Times New Roman"/>
          <w:sz w:val="24"/>
          <w:szCs w:val="24"/>
        </w:rPr>
        <w:t>, 2025</w:t>
      </w:r>
    </w:p>
    <w:p w14:paraId="7FA36B47"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3B577668" w14:textId="632EB14E" w:rsidR="00191E9B" w:rsidRDefault="00191E9B" w:rsidP="00191E9B">
      <w:pPr>
        <w:tabs>
          <w:tab w:val="left" w:pos="-1080"/>
          <w:tab w:val="left" w:pos="-720"/>
          <w:tab w:val="left" w:pos="0"/>
          <w:tab w:val="left" w:pos="720"/>
          <w:tab w:val="left" w:pos="1440"/>
          <w:tab w:val="left" w:pos="3600"/>
          <w:tab w:val="left" w:pos="4320"/>
          <w:tab w:val="left" w:pos="5040"/>
        </w:tabs>
        <w:ind w:left="5040" w:hanging="5040"/>
      </w:pPr>
      <w:r w:rsidRPr="00191E9B">
        <w:rPr>
          <w:rFonts w:ascii="Times New Roman" w:hAnsi="Times New Roman" w:cs="Times New Roman"/>
          <w:b/>
          <w:bCs/>
          <w:sz w:val="24"/>
          <w:szCs w:val="24"/>
          <w:u w:val="single"/>
        </w:rPr>
        <w:t>TRANSMITTED ELECTRONICALLY</w:t>
      </w:r>
      <w:r w:rsidR="009D7CBD">
        <w:rPr>
          <w:rFonts w:ascii="Times New Roman" w:hAnsi="Times New Roman" w:cs="Times New Roman"/>
          <w:b/>
          <w:bCs/>
          <w:sz w:val="24"/>
          <w:szCs w:val="24"/>
          <w:u w:val="single"/>
        </w:rPr>
        <w:t xml:space="preserve"> AND CERTIFIED MAIL</w:t>
      </w:r>
      <w:r w:rsidRPr="00191E9B">
        <w:rPr>
          <w:rFonts w:ascii="Times New Roman" w:hAnsi="Times New Roman" w:cs="Times New Roman"/>
          <w:b/>
          <w:bCs/>
          <w:sz w:val="24"/>
          <w:szCs w:val="24"/>
        </w:rPr>
        <w:t xml:space="preserve"> </w:t>
      </w:r>
      <w:r w:rsidRPr="00191E9B">
        <w:rPr>
          <w:rFonts w:ascii="Times New Roman" w:hAnsi="Times New Roman" w:cs="Times New Roman"/>
          <w:b/>
          <w:bCs/>
          <w:sz w:val="24"/>
          <w:szCs w:val="24"/>
        </w:rPr>
        <w:tab/>
        <w:t xml:space="preserve"> </w:t>
      </w:r>
      <w:r w:rsidRPr="00191E9B">
        <w:rPr>
          <w:rFonts w:ascii="Times New Roman" w:hAnsi="Times New Roman" w:cs="Times New Roman"/>
          <w:b/>
          <w:bCs/>
          <w:color w:val="00B0F0"/>
          <w:sz w:val="24"/>
          <w:szCs w:val="24"/>
        </w:rPr>
        <w:t xml:space="preserve">  </w:t>
      </w:r>
      <w:r w:rsidRPr="00191E9B">
        <w:rPr>
          <w:rFonts w:ascii="Times New Roman" w:hAnsi="Times New Roman" w:cs="Times New Roman"/>
          <w:b/>
          <w:bCs/>
          <w:color w:val="0070C0"/>
          <w:sz w:val="24"/>
          <w:szCs w:val="24"/>
        </w:rPr>
        <w:t xml:space="preserve">      </w:t>
      </w:r>
    </w:p>
    <w:p w14:paraId="2566581D" w14:textId="1F74F48E" w:rsidR="00191E9B" w:rsidRPr="00191E9B" w:rsidRDefault="00191E9B" w:rsidP="00191E9B">
      <w:pPr>
        <w:tabs>
          <w:tab w:val="left" w:pos="-1080"/>
          <w:tab w:val="left" w:pos="-720"/>
          <w:tab w:val="left" w:pos="0"/>
          <w:tab w:val="left" w:pos="720"/>
          <w:tab w:val="left" w:pos="1440"/>
          <w:tab w:val="left" w:pos="3600"/>
          <w:tab w:val="left" w:pos="4320"/>
          <w:tab w:val="left" w:pos="5040"/>
        </w:tabs>
        <w:rPr>
          <w:rFonts w:ascii="Times New Roman" w:hAnsi="Times New Roman" w:cs="Times New Roman"/>
          <w:sz w:val="24"/>
          <w:szCs w:val="24"/>
        </w:rPr>
      </w:pPr>
    </w:p>
    <w:p w14:paraId="03A52678" w14:textId="64F8A666" w:rsidR="0004332E" w:rsidRDefault="00B924F7" w:rsidP="0004332E">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bookmarkStart w:id="0" w:name="_Hlk201836342"/>
      <w:bookmarkStart w:id="1" w:name="_Hlk186703847"/>
      <w:bookmarkStart w:id="2" w:name="_Hlk196380491"/>
      <w:r>
        <w:rPr>
          <w:rFonts w:ascii="Times New Roman" w:hAnsi="Times New Roman"/>
          <w:noProof/>
          <w:sz w:val="24"/>
          <w:szCs w:val="24"/>
        </w:rPr>
        <w:t>Kara Friedman, Attorney</w:t>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hyperlink r:id="rId6" w:history="1">
        <w:r w:rsidRPr="009E3B07">
          <w:rPr>
            <w:rStyle w:val="Hyperlink"/>
            <w:rFonts w:ascii="Times New Roman" w:hAnsi="Times New Roman"/>
            <w:noProof/>
            <w:sz w:val="24"/>
            <w:szCs w:val="24"/>
          </w:rPr>
          <w:t>kfriedman@agdglaw.com</w:t>
        </w:r>
      </w:hyperlink>
    </w:p>
    <w:p w14:paraId="71C16910" w14:textId="7CECB1E3" w:rsidR="0004332E" w:rsidRDefault="00B924F7" w:rsidP="0004332E">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Aronberg Goldgehn</w:t>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r w:rsidR="0004332E">
        <w:rPr>
          <w:rFonts w:ascii="Times New Roman" w:hAnsi="Times New Roman"/>
          <w:noProof/>
          <w:sz w:val="24"/>
          <w:szCs w:val="24"/>
        </w:rPr>
        <w:tab/>
      </w:r>
    </w:p>
    <w:p w14:paraId="23E86FBE" w14:textId="0CDAF65B" w:rsidR="0004332E" w:rsidRDefault="00B924F7" w:rsidP="0004332E">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225 West Washington</w:t>
      </w:r>
      <w:r w:rsidR="0004332E">
        <w:rPr>
          <w:rFonts w:ascii="Times New Roman" w:hAnsi="Times New Roman"/>
          <w:noProof/>
          <w:sz w:val="24"/>
          <w:szCs w:val="24"/>
        </w:rPr>
        <w:t xml:space="preserve">, Suite </w:t>
      </w:r>
      <w:r>
        <w:rPr>
          <w:rFonts w:ascii="Times New Roman" w:hAnsi="Times New Roman"/>
          <w:noProof/>
          <w:sz w:val="24"/>
          <w:szCs w:val="24"/>
        </w:rPr>
        <w:t>28</w:t>
      </w:r>
      <w:r w:rsidR="0004332E">
        <w:rPr>
          <w:rFonts w:ascii="Times New Roman" w:hAnsi="Times New Roman"/>
          <w:noProof/>
          <w:sz w:val="24"/>
          <w:szCs w:val="24"/>
        </w:rPr>
        <w:t>00</w:t>
      </w:r>
    </w:p>
    <w:p w14:paraId="27139947" w14:textId="77777777" w:rsidR="0004332E" w:rsidRDefault="0004332E" w:rsidP="0004332E">
      <w:pPr>
        <w:tabs>
          <w:tab w:val="left" w:pos="-1080"/>
          <w:tab w:val="left" w:pos="-720"/>
          <w:tab w:val="left" w:pos="0"/>
          <w:tab w:val="left" w:pos="720"/>
          <w:tab w:val="left" w:pos="1440"/>
          <w:tab w:val="left" w:pos="3600"/>
          <w:tab w:val="left" w:pos="4320"/>
          <w:tab w:val="left" w:pos="5040"/>
        </w:tabs>
        <w:jc w:val="both"/>
        <w:rPr>
          <w:rFonts w:ascii="Times New Roman" w:hAnsi="Times New Roman"/>
          <w:noProof/>
          <w:sz w:val="24"/>
          <w:szCs w:val="24"/>
        </w:rPr>
      </w:pPr>
      <w:r>
        <w:rPr>
          <w:rFonts w:ascii="Times New Roman" w:hAnsi="Times New Roman"/>
          <w:noProof/>
          <w:sz w:val="24"/>
          <w:szCs w:val="24"/>
        </w:rPr>
        <w:t>Chicago, IL.  60606</w:t>
      </w:r>
    </w:p>
    <w:bookmarkEnd w:id="0"/>
    <w:bookmarkEnd w:id="1"/>
    <w:bookmarkEnd w:id="2"/>
    <w:p w14:paraId="57112C1B" w14:textId="77777777" w:rsidR="00191E9B" w:rsidRP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sz w:val="24"/>
          <w:szCs w:val="24"/>
        </w:rPr>
      </w:pPr>
    </w:p>
    <w:p w14:paraId="66318C45" w14:textId="43B87A66" w:rsidR="00191E9B" w:rsidRDefault="00191E9B" w:rsidP="00191E9B">
      <w:pPr>
        <w:tabs>
          <w:tab w:val="left" w:pos="-1080"/>
          <w:tab w:val="left" w:pos="-720"/>
          <w:tab w:val="left" w:pos="0"/>
          <w:tab w:val="left" w:pos="720"/>
          <w:tab w:val="left" w:pos="1440"/>
          <w:tab w:val="left" w:pos="3600"/>
          <w:tab w:val="left" w:pos="4320"/>
          <w:tab w:val="left" w:pos="5040"/>
        </w:tabs>
        <w:jc w:val="both"/>
        <w:rPr>
          <w:rFonts w:ascii="Times New Roman" w:hAnsi="Times New Roman" w:cs="Times New Roman"/>
          <w:b/>
          <w:bCs/>
          <w:sz w:val="24"/>
          <w:szCs w:val="24"/>
        </w:rPr>
      </w:pPr>
      <w:r w:rsidRPr="00191E9B">
        <w:rPr>
          <w:rFonts w:ascii="Times New Roman" w:hAnsi="Times New Roman" w:cs="Times New Roman"/>
          <w:sz w:val="24"/>
          <w:szCs w:val="24"/>
        </w:rPr>
        <w:tab/>
      </w:r>
      <w:r w:rsidRPr="00191E9B">
        <w:rPr>
          <w:rFonts w:ascii="Times New Roman" w:hAnsi="Times New Roman" w:cs="Times New Roman"/>
          <w:b/>
          <w:bCs/>
          <w:sz w:val="24"/>
          <w:szCs w:val="24"/>
        </w:rPr>
        <w:t>RE:</w:t>
      </w:r>
      <w:r w:rsidRPr="00191E9B">
        <w:rPr>
          <w:rFonts w:ascii="Times New Roman" w:hAnsi="Times New Roman" w:cs="Times New Roman"/>
          <w:b/>
          <w:bCs/>
          <w:sz w:val="24"/>
          <w:szCs w:val="24"/>
        </w:rPr>
        <w:tab/>
      </w:r>
      <w:r w:rsidRPr="00191E9B">
        <w:rPr>
          <w:rFonts w:ascii="Times New Roman" w:hAnsi="Times New Roman" w:cs="Times New Roman"/>
          <w:b/>
          <w:bCs/>
          <w:sz w:val="24"/>
          <w:szCs w:val="24"/>
          <w:u w:val="single"/>
        </w:rPr>
        <w:t>Notice of Satisfaction of Completeness Requirements and Commencement of the Review</w:t>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sidRPr="00191E9B">
        <w:rPr>
          <w:rFonts w:ascii="Times New Roman" w:hAnsi="Times New Roman" w:cs="Times New Roman"/>
          <w:b/>
          <w:bCs/>
          <w:sz w:val="24"/>
          <w:szCs w:val="24"/>
          <w:u w:val="single"/>
        </w:rPr>
        <w:t>Period</w:t>
      </w:r>
    </w:p>
    <w:p w14:paraId="72FDC593" w14:textId="17823E89" w:rsidR="00546532" w:rsidRPr="00546532" w:rsidRDefault="00546532" w:rsidP="00546532">
      <w:pPr>
        <w:tabs>
          <w:tab w:val="left" w:pos="-1080"/>
          <w:tab w:val="left" w:pos="-720"/>
          <w:tab w:val="left" w:pos="720"/>
          <w:tab w:val="left" w:pos="1440"/>
          <w:tab w:val="left" w:pos="3600"/>
        </w:tabs>
        <w:ind w:left="3600" w:hanging="2160"/>
        <w:rPr>
          <w:b/>
          <w:bCs/>
        </w:rPr>
      </w:pPr>
      <w:r w:rsidRPr="00546532">
        <w:rPr>
          <w:b/>
          <w:bCs/>
          <w:u w:val="single"/>
        </w:rPr>
        <w:t>PROJECT: 25-0</w:t>
      </w:r>
      <w:r w:rsidR="0004332E">
        <w:rPr>
          <w:b/>
          <w:bCs/>
          <w:u w:val="single"/>
        </w:rPr>
        <w:t>4</w:t>
      </w:r>
      <w:r w:rsidR="00B924F7">
        <w:rPr>
          <w:b/>
          <w:bCs/>
          <w:u w:val="single"/>
        </w:rPr>
        <w:t>6</w:t>
      </w:r>
      <w:r w:rsidRPr="00546532">
        <w:rPr>
          <w:b/>
          <w:bCs/>
        </w:rPr>
        <w:tab/>
      </w:r>
      <w:r w:rsidR="00B924F7">
        <w:rPr>
          <w:b/>
          <w:bCs/>
        </w:rPr>
        <w:t>Midwest Eye Center, S.C., Calumet City</w:t>
      </w:r>
    </w:p>
    <w:p w14:paraId="65D48F95" w14:textId="77777777" w:rsidR="00B924F7" w:rsidRDefault="00546532" w:rsidP="00AC5F4A">
      <w:pPr>
        <w:tabs>
          <w:tab w:val="left" w:pos="-1080"/>
          <w:tab w:val="left" w:pos="-720"/>
          <w:tab w:val="left" w:pos="720"/>
          <w:tab w:val="left" w:pos="1440"/>
          <w:tab w:val="left" w:pos="3600"/>
        </w:tabs>
        <w:ind w:left="3600" w:hanging="2160"/>
        <w:rPr>
          <w:b/>
          <w:bCs/>
        </w:rPr>
      </w:pPr>
      <w:r w:rsidRPr="00546532">
        <w:rPr>
          <w:b/>
          <w:bCs/>
          <w:u w:val="single"/>
        </w:rPr>
        <w:t>APPLICANTS</w:t>
      </w:r>
      <w:r w:rsidRPr="00546532">
        <w:rPr>
          <w:b/>
          <w:bCs/>
        </w:rPr>
        <w:t>:</w:t>
      </w:r>
      <w:bookmarkStart w:id="3" w:name="_Hlk194584579"/>
      <w:r w:rsidR="0004332E">
        <w:rPr>
          <w:b/>
          <w:bCs/>
        </w:rPr>
        <w:tab/>
      </w:r>
      <w:r w:rsidR="00B924F7">
        <w:rPr>
          <w:b/>
          <w:bCs/>
        </w:rPr>
        <w:t>Opening Day Acquisition 111, LLC</w:t>
      </w:r>
    </w:p>
    <w:p w14:paraId="71F3E2E1" w14:textId="120F67EC" w:rsidR="00E15E1F" w:rsidRPr="00B924F7" w:rsidRDefault="00B924F7" w:rsidP="00AC5F4A">
      <w:pPr>
        <w:tabs>
          <w:tab w:val="left" w:pos="-1080"/>
          <w:tab w:val="left" w:pos="-720"/>
          <w:tab w:val="left" w:pos="720"/>
          <w:tab w:val="left" w:pos="1440"/>
          <w:tab w:val="left" w:pos="3600"/>
        </w:tabs>
        <w:ind w:left="3600" w:hanging="2160"/>
        <w:rPr>
          <w:b/>
          <w:bCs/>
        </w:rPr>
      </w:pPr>
      <w:r w:rsidRPr="00B924F7">
        <w:rPr>
          <w:b/>
          <w:bCs/>
        </w:rPr>
        <w:tab/>
        <w:t xml:space="preserve">Midwest Eye Center S.C. </w:t>
      </w:r>
    </w:p>
    <w:bookmarkEnd w:id="3"/>
    <w:p w14:paraId="35E660C0" w14:textId="77777777" w:rsidR="00191E9B" w:rsidRPr="00191E9B" w:rsidRDefault="00191E9B">
      <w:pPr>
        <w:pStyle w:val="BodyText"/>
        <w:rPr>
          <w:rFonts w:ascii="Times New Roman" w:hAnsi="Times New Roman" w:cs="Times New Roman"/>
        </w:rPr>
      </w:pPr>
    </w:p>
    <w:p w14:paraId="4E46259C" w14:textId="7B9CD688" w:rsidR="00121FED" w:rsidRPr="00191E9B" w:rsidRDefault="00D0755D">
      <w:pPr>
        <w:pStyle w:val="BodyText"/>
        <w:rPr>
          <w:rFonts w:ascii="Times New Roman" w:hAnsi="Times New Roman" w:cs="Times New Roman"/>
        </w:rPr>
      </w:pPr>
      <w:r w:rsidRPr="00191E9B">
        <w:rPr>
          <w:rFonts w:ascii="Times New Roman" w:hAnsi="Times New Roman" w:cs="Times New Roman"/>
        </w:rPr>
        <w:t xml:space="preserve">Dear </w:t>
      </w:r>
      <w:r w:rsidR="00191E9B">
        <w:rPr>
          <w:rFonts w:ascii="Times New Roman" w:hAnsi="Times New Roman" w:cs="Times New Roman"/>
        </w:rPr>
        <w:t>M</w:t>
      </w:r>
      <w:r w:rsidR="00B924F7">
        <w:rPr>
          <w:rFonts w:ascii="Times New Roman" w:hAnsi="Times New Roman" w:cs="Times New Roman"/>
        </w:rPr>
        <w:t>s. Friedman</w:t>
      </w:r>
      <w:r w:rsidR="00191E9B">
        <w:rPr>
          <w:rFonts w:ascii="Times New Roman" w:hAnsi="Times New Roman" w:cs="Times New Roman"/>
        </w:rPr>
        <w:t>:</w:t>
      </w:r>
    </w:p>
    <w:p w14:paraId="741DA224" w14:textId="77777777" w:rsidR="00121FED" w:rsidRPr="00191E9B" w:rsidRDefault="00121FED">
      <w:pPr>
        <w:pStyle w:val="BodyText"/>
        <w:spacing w:before="1"/>
        <w:ind w:left="0"/>
        <w:rPr>
          <w:rFonts w:ascii="Times New Roman" w:hAnsi="Times New Roman" w:cs="Times New Roman"/>
        </w:rPr>
      </w:pPr>
    </w:p>
    <w:p w14:paraId="37CAC97C" w14:textId="44AF8037" w:rsidR="00BE3C2B" w:rsidRPr="00191E9B" w:rsidRDefault="00D0755D" w:rsidP="00BE3C2B">
      <w:pPr>
        <w:rPr>
          <w:rFonts w:ascii="Times New Roman" w:hAnsi="Times New Roman" w:cs="Times New Roman"/>
          <w:sz w:val="24"/>
          <w:szCs w:val="24"/>
        </w:rPr>
      </w:pPr>
      <w:r w:rsidRPr="00191E9B">
        <w:rPr>
          <w:rFonts w:ascii="Times New Roman" w:hAnsi="Times New Roman" w:cs="Times New Roman"/>
          <w:sz w:val="24"/>
          <w:szCs w:val="24"/>
        </w:rPr>
        <w:t xml:space="preserve">This is to acknowledge receipt of </w:t>
      </w:r>
      <w:r w:rsidR="00BE3C2B" w:rsidRPr="00191E9B">
        <w:rPr>
          <w:rFonts w:ascii="Times New Roman" w:hAnsi="Times New Roman" w:cs="Times New Roman"/>
          <w:sz w:val="24"/>
          <w:szCs w:val="24"/>
        </w:rPr>
        <w:t>the above-referenced</w:t>
      </w:r>
      <w:r w:rsidR="001E463C" w:rsidRPr="00191E9B">
        <w:rPr>
          <w:rFonts w:ascii="Times New Roman" w:hAnsi="Times New Roman" w:cs="Times New Roman"/>
          <w:sz w:val="24"/>
          <w:szCs w:val="24"/>
        </w:rPr>
        <w:t xml:space="preserve"> </w:t>
      </w:r>
      <w:r w:rsidRPr="00191E9B">
        <w:rPr>
          <w:rFonts w:ascii="Times New Roman" w:hAnsi="Times New Roman" w:cs="Times New Roman"/>
          <w:sz w:val="24"/>
          <w:szCs w:val="24"/>
        </w:rPr>
        <w:t>application</w:t>
      </w:r>
      <w:r w:rsidR="009C655D" w:rsidRPr="00191E9B">
        <w:rPr>
          <w:rFonts w:ascii="Times New Roman" w:hAnsi="Times New Roman" w:cs="Times New Roman"/>
          <w:sz w:val="24"/>
          <w:szCs w:val="24"/>
        </w:rPr>
        <w:t xml:space="preserve"> </w:t>
      </w:r>
      <w:r w:rsidR="00191E9B">
        <w:rPr>
          <w:rFonts w:ascii="Times New Roman" w:hAnsi="Times New Roman" w:cs="Times New Roman"/>
          <w:sz w:val="24"/>
          <w:szCs w:val="24"/>
        </w:rPr>
        <w:t xml:space="preserve">on </w:t>
      </w:r>
      <w:r w:rsidR="00B924F7">
        <w:rPr>
          <w:rFonts w:ascii="Times New Roman" w:hAnsi="Times New Roman" w:cs="Times New Roman"/>
          <w:sz w:val="24"/>
          <w:szCs w:val="24"/>
        </w:rPr>
        <w:t>December 1</w:t>
      </w:r>
      <w:r w:rsidR="00191E9B">
        <w:rPr>
          <w:rFonts w:ascii="Times New Roman" w:hAnsi="Times New Roman" w:cs="Times New Roman"/>
          <w:sz w:val="24"/>
          <w:szCs w:val="24"/>
        </w:rPr>
        <w:t>, 2025</w:t>
      </w:r>
      <w:r w:rsidR="00B65555">
        <w:rPr>
          <w:rFonts w:ascii="Times New Roman" w:hAnsi="Times New Roman" w:cs="Times New Roman"/>
          <w:sz w:val="24"/>
          <w:szCs w:val="24"/>
        </w:rPr>
        <w:t>,</w:t>
      </w:r>
      <w:r w:rsidR="00191E9B">
        <w:rPr>
          <w:rFonts w:ascii="Times New Roman" w:hAnsi="Times New Roman" w:cs="Times New Roman"/>
          <w:sz w:val="24"/>
          <w:szCs w:val="24"/>
        </w:rPr>
        <w:t xml:space="preserve"> </w:t>
      </w:r>
      <w:r w:rsidRPr="00191E9B">
        <w:rPr>
          <w:rFonts w:ascii="Times New Roman" w:hAnsi="Times New Roman" w:cs="Times New Roman"/>
          <w:sz w:val="24"/>
          <w:szCs w:val="24"/>
        </w:rPr>
        <w:t xml:space="preserve">for </w:t>
      </w:r>
      <w:r w:rsidR="00BE3C2B" w:rsidRPr="00191E9B">
        <w:rPr>
          <w:rFonts w:ascii="Times New Roman" w:hAnsi="Times New Roman" w:cs="Times New Roman"/>
          <w:sz w:val="24"/>
          <w:szCs w:val="24"/>
        </w:rPr>
        <w:t xml:space="preserve">a </w:t>
      </w:r>
      <w:r w:rsidRPr="00191E9B">
        <w:rPr>
          <w:rFonts w:ascii="Times New Roman" w:hAnsi="Times New Roman" w:cs="Times New Roman"/>
          <w:sz w:val="24"/>
          <w:szCs w:val="24"/>
        </w:rPr>
        <w:t>permit under the Illinois Health Facilities Planning Act</w:t>
      </w:r>
      <w:r w:rsidR="009C655D" w:rsidRPr="00191E9B">
        <w:rPr>
          <w:rFonts w:ascii="Times New Roman" w:hAnsi="Times New Roman" w:cs="Times New Roman"/>
          <w:sz w:val="24"/>
          <w:szCs w:val="24"/>
        </w:rPr>
        <w:t xml:space="preserve">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Act</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w:t>
      </w:r>
      <w:r w:rsidR="00BE3C2B" w:rsidRPr="00191E9B">
        <w:rPr>
          <w:rFonts w:ascii="Times New Roman" w:hAnsi="Times New Roman" w:cs="Times New Roman"/>
          <w:sz w:val="24"/>
          <w:szCs w:val="24"/>
        </w:rPr>
        <w:t xml:space="preserve"> [20 ILCS 3960</w:t>
      </w:r>
      <w:r w:rsidR="00906417" w:rsidRPr="00191E9B">
        <w:rPr>
          <w:rFonts w:ascii="Times New Roman" w:hAnsi="Times New Roman" w:cs="Times New Roman"/>
          <w:sz w:val="24"/>
          <w:szCs w:val="24"/>
        </w:rPr>
        <w:t xml:space="preserve">, </w:t>
      </w:r>
      <w:r w:rsidR="00906417" w:rsidRPr="00191E9B">
        <w:rPr>
          <w:rFonts w:ascii="Times New Roman" w:hAnsi="Times New Roman" w:cs="Times New Roman"/>
          <w:i/>
          <w:iCs/>
          <w:sz w:val="24"/>
          <w:szCs w:val="24"/>
        </w:rPr>
        <w:t>et seq</w:t>
      </w:r>
      <w:r w:rsidR="00906417" w:rsidRPr="00191E9B">
        <w:rPr>
          <w:rFonts w:ascii="Times New Roman" w:hAnsi="Times New Roman" w:cs="Times New Roman"/>
          <w:sz w:val="24"/>
          <w:szCs w:val="24"/>
        </w:rPr>
        <w:t>.</w:t>
      </w:r>
      <w:r w:rsidR="00BE3C2B" w:rsidRPr="00191E9B">
        <w:rPr>
          <w:rFonts w:ascii="Times New Roman" w:hAnsi="Times New Roman" w:cs="Times New Roman"/>
          <w:sz w:val="24"/>
          <w:szCs w:val="24"/>
        </w:rPr>
        <w:t>]</w:t>
      </w:r>
      <w:r w:rsidRPr="00191E9B">
        <w:rPr>
          <w:rFonts w:ascii="Times New Roman" w:hAnsi="Times New Roman" w:cs="Times New Roman"/>
          <w:sz w:val="24"/>
          <w:szCs w:val="24"/>
        </w:rPr>
        <w:t xml:space="preserve">. </w:t>
      </w:r>
    </w:p>
    <w:p w14:paraId="35C0889C" w14:textId="77777777" w:rsidR="00BE3C2B" w:rsidRPr="00191E9B" w:rsidRDefault="00BE3C2B" w:rsidP="00BE3C2B">
      <w:pPr>
        <w:rPr>
          <w:rFonts w:ascii="Times New Roman" w:hAnsi="Times New Roman" w:cs="Times New Roman"/>
          <w:sz w:val="24"/>
          <w:szCs w:val="24"/>
        </w:rPr>
      </w:pPr>
    </w:p>
    <w:p w14:paraId="161B3979" w14:textId="0DDDF4DD" w:rsidR="00121FED" w:rsidRDefault="00BE3C2B" w:rsidP="003F2162">
      <w:pPr>
        <w:rPr>
          <w:rFonts w:ascii="Times New Roman" w:hAnsi="Times New Roman" w:cs="Times New Roman"/>
          <w:sz w:val="24"/>
          <w:szCs w:val="24"/>
        </w:rPr>
      </w:pPr>
      <w:bookmarkStart w:id="4" w:name="_Hlk168985212"/>
      <w:r w:rsidRPr="00191E9B">
        <w:rPr>
          <w:rFonts w:ascii="Times New Roman" w:hAnsi="Times New Roman" w:cs="Times New Roman"/>
          <w:sz w:val="24"/>
          <w:szCs w:val="24"/>
        </w:rPr>
        <w:t xml:space="preserve">After reviewing </w:t>
      </w:r>
      <w:r w:rsidR="009C655D" w:rsidRPr="00191E9B">
        <w:rPr>
          <w:rFonts w:ascii="Times New Roman" w:hAnsi="Times New Roman" w:cs="Times New Roman"/>
          <w:sz w:val="24"/>
          <w:szCs w:val="24"/>
        </w:rPr>
        <w:t>the submitted documentation, the staff of the Health Facilities &amp; Services Review Board (</w:t>
      </w:r>
      <w:r w:rsidR="0082030C" w:rsidRPr="00191E9B">
        <w:rPr>
          <w:rFonts w:ascii="Times New Roman" w:hAnsi="Times New Roman" w:cs="Times New Roman"/>
          <w:sz w:val="24"/>
          <w:szCs w:val="24"/>
        </w:rPr>
        <w:t>“</w:t>
      </w:r>
      <w:r w:rsidR="009C655D" w:rsidRPr="00191E9B">
        <w:rPr>
          <w:rFonts w:ascii="Times New Roman" w:hAnsi="Times New Roman" w:cs="Times New Roman"/>
          <w:sz w:val="24"/>
          <w:szCs w:val="24"/>
        </w:rPr>
        <w:t>HFSRB</w:t>
      </w:r>
      <w:r w:rsidR="0082030C" w:rsidRPr="00191E9B">
        <w:rPr>
          <w:rFonts w:ascii="Times New Roman" w:hAnsi="Times New Roman" w:cs="Times New Roman"/>
          <w:sz w:val="24"/>
          <w:szCs w:val="24"/>
        </w:rPr>
        <w:t>”</w:t>
      </w:r>
      <w:r w:rsidR="00606B0B">
        <w:rPr>
          <w:rFonts w:ascii="Times New Roman" w:hAnsi="Times New Roman" w:cs="Times New Roman"/>
          <w:sz w:val="24"/>
          <w:szCs w:val="24"/>
        </w:rPr>
        <w:t xml:space="preserve"> or “State Board”</w:t>
      </w:r>
      <w:r w:rsidR="009C655D" w:rsidRPr="00191E9B">
        <w:rPr>
          <w:rFonts w:ascii="Times New Roman" w:hAnsi="Times New Roman" w:cs="Times New Roman"/>
          <w:sz w:val="24"/>
          <w:szCs w:val="24"/>
        </w:rPr>
        <w:t xml:space="preserve">) has deemed the permit application </w:t>
      </w:r>
      <w:r w:rsidR="00E04CC9" w:rsidRPr="00191E9B">
        <w:rPr>
          <w:rFonts w:ascii="Times New Roman" w:hAnsi="Times New Roman" w:cs="Times New Roman"/>
          <w:sz w:val="24"/>
          <w:szCs w:val="24"/>
        </w:rPr>
        <w:t xml:space="preserve">substantially complete as of </w:t>
      </w:r>
      <w:r w:rsidR="00B924F7">
        <w:rPr>
          <w:rFonts w:ascii="Times New Roman" w:hAnsi="Times New Roman" w:cs="Times New Roman"/>
          <w:sz w:val="24"/>
          <w:szCs w:val="24"/>
        </w:rPr>
        <w:t>December 3</w:t>
      </w:r>
      <w:r w:rsidR="00191E9B">
        <w:rPr>
          <w:rFonts w:ascii="Times New Roman" w:hAnsi="Times New Roman" w:cs="Times New Roman"/>
          <w:sz w:val="24"/>
          <w:szCs w:val="24"/>
        </w:rPr>
        <w:t>, 2025,</w:t>
      </w:r>
      <w:r w:rsidR="00E07DCB" w:rsidRPr="00191E9B">
        <w:rPr>
          <w:rFonts w:ascii="Times New Roman" w:hAnsi="Times New Roman" w:cs="Times New Roman"/>
          <w:b/>
          <w:bCs/>
          <w:sz w:val="24"/>
          <w:szCs w:val="24"/>
        </w:rPr>
        <w:t xml:space="preserve"> </w:t>
      </w:r>
      <w:r w:rsidR="005B3B9F" w:rsidRPr="00191E9B">
        <w:rPr>
          <w:rFonts w:ascii="Times New Roman" w:hAnsi="Times New Roman" w:cs="Times New Roman"/>
          <w:sz w:val="24"/>
          <w:szCs w:val="24"/>
        </w:rPr>
        <w:t>and ready for review</w:t>
      </w:r>
      <w:r w:rsidR="009C655D" w:rsidRPr="00191E9B">
        <w:rPr>
          <w:rFonts w:ascii="Times New Roman" w:hAnsi="Times New Roman" w:cs="Times New Roman"/>
          <w:sz w:val="24"/>
          <w:szCs w:val="24"/>
        </w:rPr>
        <w:t xml:space="preserve"> as outlined in the Act and Part 1130 of Title 77 of the Illinois Administrative </w:t>
      </w:r>
      <w:r w:rsidR="00766DD3" w:rsidRPr="00191E9B">
        <w:rPr>
          <w:rFonts w:ascii="Times New Roman" w:hAnsi="Times New Roman" w:cs="Times New Roman"/>
          <w:sz w:val="24"/>
          <w:szCs w:val="24"/>
        </w:rPr>
        <w:t>Code</w:t>
      </w:r>
      <w:r w:rsidR="0082030C" w:rsidRPr="00191E9B">
        <w:rPr>
          <w:rFonts w:ascii="Times New Roman" w:hAnsi="Times New Roman" w:cs="Times New Roman"/>
          <w:sz w:val="24"/>
          <w:szCs w:val="24"/>
        </w:rPr>
        <w:t xml:space="preserve"> (“Code”)</w:t>
      </w:r>
      <w:r w:rsidR="009C655D" w:rsidRPr="00191E9B">
        <w:rPr>
          <w:rFonts w:ascii="Times New Roman" w:hAnsi="Times New Roman" w:cs="Times New Roman"/>
          <w:sz w:val="24"/>
          <w:szCs w:val="24"/>
        </w:rPr>
        <w:t>.</w:t>
      </w:r>
      <w:r w:rsidR="005B3B9F" w:rsidRPr="00191E9B">
        <w:rPr>
          <w:rFonts w:ascii="Times New Roman" w:hAnsi="Times New Roman" w:cs="Times New Roman"/>
          <w:sz w:val="24"/>
          <w:szCs w:val="24"/>
        </w:rPr>
        <w:t xml:space="preserve"> </w:t>
      </w:r>
      <w:bookmarkEnd w:id="4"/>
    </w:p>
    <w:p w14:paraId="2C709CFA" w14:textId="77777777" w:rsidR="003F2162" w:rsidRPr="00191E9B" w:rsidRDefault="003F2162" w:rsidP="003F2162">
      <w:pPr>
        <w:rPr>
          <w:rFonts w:ascii="Times New Roman" w:hAnsi="Times New Roman" w:cs="Times New Roman"/>
          <w:sz w:val="24"/>
          <w:szCs w:val="24"/>
        </w:rPr>
      </w:pPr>
    </w:p>
    <w:p w14:paraId="262F962E" w14:textId="31DBBB38" w:rsidR="00121FED" w:rsidRPr="00191E9B" w:rsidRDefault="00E04CC9" w:rsidP="001E463C">
      <w:pPr>
        <w:rPr>
          <w:rFonts w:ascii="Times New Roman" w:hAnsi="Times New Roman" w:cs="Times New Roman"/>
          <w:sz w:val="24"/>
          <w:szCs w:val="24"/>
        </w:rPr>
      </w:pPr>
      <w:bookmarkStart w:id="5" w:name="_Hlk168985258"/>
      <w:r w:rsidRPr="00191E9B">
        <w:rPr>
          <w:rFonts w:ascii="Times New Roman" w:hAnsi="Times New Roman" w:cs="Times New Roman"/>
          <w:sz w:val="24"/>
          <w:szCs w:val="24"/>
        </w:rPr>
        <w:t>We</w:t>
      </w:r>
      <w:r w:rsidR="00D0755D" w:rsidRPr="00191E9B">
        <w:rPr>
          <w:rFonts w:ascii="Times New Roman" w:hAnsi="Times New Roman" w:cs="Times New Roman"/>
          <w:sz w:val="24"/>
          <w:szCs w:val="24"/>
        </w:rPr>
        <w:t xml:space="preserve"> </w:t>
      </w:r>
      <w:r w:rsidR="006722C2" w:rsidRPr="00191E9B">
        <w:rPr>
          <w:rFonts w:ascii="Times New Roman" w:hAnsi="Times New Roman" w:cs="Times New Roman"/>
          <w:sz w:val="24"/>
          <w:szCs w:val="24"/>
        </w:rPr>
        <w:t>previously</w:t>
      </w:r>
      <w:r w:rsidR="00D0755D" w:rsidRPr="00191E9B">
        <w:rPr>
          <w:rFonts w:ascii="Times New Roman" w:hAnsi="Times New Roman" w:cs="Times New Roman"/>
          <w:sz w:val="24"/>
          <w:szCs w:val="24"/>
        </w:rPr>
        <w:t xml:space="preserve"> received your check </w:t>
      </w:r>
      <w:r w:rsidR="00606B0B">
        <w:rPr>
          <w:rFonts w:ascii="Times New Roman" w:hAnsi="Times New Roman" w:cs="Times New Roman"/>
          <w:sz w:val="24"/>
          <w:szCs w:val="24"/>
        </w:rPr>
        <w:t>for</w:t>
      </w:r>
      <w:r w:rsidR="00D0755D" w:rsidRPr="00191E9B">
        <w:rPr>
          <w:rFonts w:ascii="Times New Roman" w:hAnsi="Times New Roman" w:cs="Times New Roman"/>
          <w:b/>
          <w:bCs/>
          <w:sz w:val="24"/>
          <w:szCs w:val="24"/>
        </w:rPr>
        <w:t xml:space="preserve"> </w:t>
      </w:r>
      <w:r w:rsidR="00191E9B" w:rsidRPr="00191E9B">
        <w:rPr>
          <w:rFonts w:ascii="Times New Roman" w:hAnsi="Times New Roman" w:cs="Times New Roman"/>
          <w:sz w:val="24"/>
          <w:szCs w:val="24"/>
        </w:rPr>
        <w:t>$</w:t>
      </w:r>
      <w:r w:rsidR="002F4E26">
        <w:rPr>
          <w:rFonts w:ascii="Times New Roman" w:hAnsi="Times New Roman" w:cs="Times New Roman"/>
          <w:sz w:val="24"/>
          <w:szCs w:val="24"/>
        </w:rPr>
        <w:t>5,0</w:t>
      </w:r>
      <w:r w:rsidR="00191E9B" w:rsidRPr="00191E9B">
        <w:rPr>
          <w:rFonts w:ascii="Times New Roman" w:hAnsi="Times New Roman" w:cs="Times New Roman"/>
          <w:sz w:val="24"/>
          <w:szCs w:val="24"/>
        </w:rPr>
        <w:t>00.00</w:t>
      </w:r>
      <w:r w:rsidR="00D0755D" w:rsidRPr="00191E9B">
        <w:rPr>
          <w:rFonts w:ascii="Times New Roman" w:hAnsi="Times New Roman" w:cs="Times New Roman"/>
          <w:sz w:val="24"/>
          <w:szCs w:val="24"/>
        </w:rPr>
        <w:t xml:space="preserve">. The balance of </w:t>
      </w:r>
      <w:r w:rsidR="00384FCA" w:rsidRPr="00191E9B">
        <w:rPr>
          <w:rFonts w:ascii="Times New Roman" w:hAnsi="Times New Roman" w:cs="Times New Roman"/>
          <w:sz w:val="24"/>
          <w:szCs w:val="24"/>
        </w:rPr>
        <w:t xml:space="preserve">the required </w:t>
      </w:r>
      <w:r w:rsidR="00D0755D" w:rsidRPr="00191E9B">
        <w:rPr>
          <w:rFonts w:ascii="Times New Roman" w:hAnsi="Times New Roman" w:cs="Times New Roman"/>
          <w:sz w:val="24"/>
          <w:szCs w:val="24"/>
        </w:rPr>
        <w:t xml:space="preserve">fee has been determined to be </w:t>
      </w:r>
      <w:r w:rsidR="00191E9B" w:rsidRPr="00191E9B">
        <w:rPr>
          <w:rFonts w:ascii="Times New Roman" w:hAnsi="Times New Roman" w:cs="Times New Roman"/>
          <w:b/>
          <w:bCs/>
          <w:sz w:val="24"/>
          <w:szCs w:val="24"/>
          <w:u w:val="single"/>
        </w:rPr>
        <w:t>$</w:t>
      </w:r>
      <w:r w:rsidR="00534E3F">
        <w:rPr>
          <w:rFonts w:ascii="Times New Roman" w:hAnsi="Times New Roman" w:cs="Times New Roman"/>
          <w:b/>
          <w:bCs/>
          <w:sz w:val="24"/>
          <w:szCs w:val="24"/>
          <w:u w:val="single"/>
        </w:rPr>
        <w:t>0.00, and no further payment is due at this time</w:t>
      </w:r>
      <w:r w:rsidR="00767E7D">
        <w:rPr>
          <w:rFonts w:ascii="Times New Roman" w:hAnsi="Times New Roman" w:cs="Times New Roman"/>
          <w:b/>
          <w:bCs/>
          <w:sz w:val="24"/>
          <w:szCs w:val="24"/>
          <w:u w:val="single"/>
        </w:rPr>
        <w:t>.</w:t>
      </w:r>
      <w:r w:rsidR="00767E7D">
        <w:rPr>
          <w:rFonts w:ascii="Times New Roman" w:hAnsi="Times New Roman" w:cs="Times New Roman"/>
          <w:b/>
          <w:bCs/>
          <w:sz w:val="24"/>
          <w:szCs w:val="24"/>
        </w:rPr>
        <w:t xml:space="preserve">  </w:t>
      </w:r>
    </w:p>
    <w:p w14:paraId="77C2319D" w14:textId="77777777" w:rsidR="00191E9B" w:rsidRDefault="00191E9B" w:rsidP="00570779">
      <w:pPr>
        <w:rPr>
          <w:rFonts w:ascii="Times New Roman" w:hAnsi="Times New Roman" w:cs="Times New Roman"/>
          <w:sz w:val="24"/>
          <w:szCs w:val="24"/>
        </w:rPr>
      </w:pPr>
      <w:bookmarkStart w:id="6" w:name="_Hlk168985338"/>
      <w:bookmarkEnd w:id="5"/>
    </w:p>
    <w:p w14:paraId="2801C8D5" w14:textId="114068FF" w:rsidR="003F2162" w:rsidRPr="00191E9B" w:rsidRDefault="006722C2" w:rsidP="003F2162">
      <w:pPr>
        <w:rPr>
          <w:rFonts w:ascii="Times New Roman" w:hAnsi="Times New Roman" w:cs="Times New Roman"/>
          <w:sz w:val="24"/>
          <w:szCs w:val="24"/>
        </w:rPr>
      </w:pPr>
      <w:r w:rsidRPr="00191E9B">
        <w:rPr>
          <w:rFonts w:ascii="Times New Roman" w:hAnsi="Times New Roman" w:cs="Times New Roman"/>
          <w:sz w:val="24"/>
          <w:szCs w:val="24"/>
        </w:rPr>
        <w:t xml:space="preserve">This letter also serves to notify you that the above-referenced permit application is now in the review period.  During the review period, HFSRB staff will conduct a comprehensive </w:t>
      </w:r>
      <w:r w:rsidR="00D0755D" w:rsidRPr="00191E9B">
        <w:rPr>
          <w:rFonts w:ascii="Times New Roman" w:hAnsi="Times New Roman" w:cs="Times New Roman"/>
          <w:sz w:val="24"/>
          <w:szCs w:val="24"/>
        </w:rPr>
        <w:t xml:space="preserve">review of </w:t>
      </w:r>
      <w:r w:rsidRPr="00191E9B">
        <w:rPr>
          <w:rFonts w:ascii="Times New Roman" w:hAnsi="Times New Roman" w:cs="Times New Roman"/>
          <w:sz w:val="24"/>
          <w:szCs w:val="24"/>
        </w:rPr>
        <w:t xml:space="preserve">the </w:t>
      </w:r>
      <w:r w:rsidR="00D0755D" w:rsidRPr="00191E9B">
        <w:rPr>
          <w:rFonts w:ascii="Times New Roman" w:hAnsi="Times New Roman" w:cs="Times New Roman"/>
          <w:sz w:val="24"/>
          <w:szCs w:val="24"/>
        </w:rPr>
        <w:t xml:space="preserve">project and </w:t>
      </w:r>
      <w:r w:rsidRPr="00191E9B">
        <w:rPr>
          <w:rFonts w:ascii="Times New Roman" w:hAnsi="Times New Roman" w:cs="Times New Roman"/>
          <w:sz w:val="24"/>
          <w:szCs w:val="24"/>
        </w:rPr>
        <w:t xml:space="preserve">prepare </w:t>
      </w:r>
      <w:r w:rsidR="00D0755D" w:rsidRPr="00191E9B">
        <w:rPr>
          <w:rFonts w:ascii="Times New Roman" w:hAnsi="Times New Roman" w:cs="Times New Roman"/>
          <w:sz w:val="24"/>
          <w:szCs w:val="24"/>
        </w:rPr>
        <w:t xml:space="preserve">a report of findings </w:t>
      </w:r>
      <w:r w:rsidRPr="00191E9B">
        <w:rPr>
          <w:rFonts w:ascii="Times New Roman" w:hAnsi="Times New Roman" w:cs="Times New Roman"/>
          <w:sz w:val="24"/>
          <w:szCs w:val="24"/>
        </w:rPr>
        <w:t>for submission to the HFSRB</w:t>
      </w:r>
      <w:r w:rsidR="00D0755D" w:rsidRPr="00191E9B">
        <w:rPr>
          <w:rFonts w:ascii="Times New Roman" w:hAnsi="Times New Roman" w:cs="Times New Roman"/>
          <w:sz w:val="24"/>
          <w:szCs w:val="24"/>
        </w:rPr>
        <w:t xml:space="preserve">. </w:t>
      </w:r>
      <w:r w:rsidRPr="00191E9B">
        <w:rPr>
          <w:rFonts w:ascii="Times New Roman" w:hAnsi="Times New Roman" w:cs="Times New Roman"/>
          <w:sz w:val="24"/>
          <w:szCs w:val="24"/>
        </w:rPr>
        <w:t>See 77 Ill. Adm. Code</w:t>
      </w:r>
      <w:r w:rsidR="00570779" w:rsidRPr="00191E9B">
        <w:rPr>
          <w:rFonts w:ascii="Times New Roman" w:hAnsi="Times New Roman" w:cs="Times New Roman"/>
          <w:sz w:val="24"/>
          <w:szCs w:val="24"/>
        </w:rPr>
        <w:t xml:space="preserve"> §</w:t>
      </w:r>
      <w:r w:rsidR="00766DD3" w:rsidRPr="00191E9B">
        <w:rPr>
          <w:rFonts w:ascii="Times New Roman" w:hAnsi="Times New Roman" w:cs="Times New Roman"/>
          <w:sz w:val="24"/>
          <w:szCs w:val="24"/>
        </w:rPr>
        <w:t xml:space="preserve">§1130.610-650. </w:t>
      </w:r>
      <w:r w:rsidR="003F2162">
        <w:rPr>
          <w:rFonts w:ascii="Times New Roman" w:hAnsi="Times New Roman" w:cs="Times New Roman"/>
          <w:sz w:val="24"/>
          <w:szCs w:val="24"/>
        </w:rPr>
        <w:t xml:space="preserve"> </w:t>
      </w:r>
      <w:r w:rsidR="003F2162" w:rsidRPr="00191E9B">
        <w:rPr>
          <w:rFonts w:ascii="Times New Roman" w:hAnsi="Times New Roman" w:cs="Times New Roman"/>
          <w:sz w:val="24"/>
          <w:szCs w:val="24"/>
        </w:rPr>
        <w:t xml:space="preserve">Please note that HFSRB staff may request additional information during the review period.  </w:t>
      </w:r>
    </w:p>
    <w:p w14:paraId="4B8D588B" w14:textId="77777777" w:rsidR="00766DD3" w:rsidRPr="00191E9B" w:rsidRDefault="00766DD3" w:rsidP="00570779">
      <w:pPr>
        <w:rPr>
          <w:rFonts w:ascii="Times New Roman" w:hAnsi="Times New Roman" w:cs="Times New Roman"/>
          <w:sz w:val="24"/>
          <w:szCs w:val="24"/>
        </w:rPr>
      </w:pPr>
    </w:p>
    <w:p w14:paraId="10ADB53D" w14:textId="20560C17" w:rsidR="00121FED" w:rsidRPr="00191E9B" w:rsidRDefault="00766DD3" w:rsidP="005E3905">
      <w:pPr>
        <w:pStyle w:val="BodyText"/>
        <w:ind w:left="0" w:right="115"/>
        <w:jc w:val="both"/>
        <w:rPr>
          <w:rFonts w:ascii="Times New Roman" w:hAnsi="Times New Roman" w:cs="Times New Roman"/>
        </w:rPr>
      </w:pPr>
      <w:r w:rsidRPr="00191E9B">
        <w:rPr>
          <w:rFonts w:ascii="Times New Roman" w:hAnsi="Times New Roman" w:cs="Times New Roman"/>
        </w:rPr>
        <w:t xml:space="preserve">The permit applicant </w:t>
      </w:r>
      <w:r w:rsidR="00606B0B">
        <w:rPr>
          <w:rFonts w:ascii="Times New Roman" w:hAnsi="Times New Roman" w:cs="Times New Roman"/>
        </w:rPr>
        <w:t>can</w:t>
      </w:r>
      <w:r w:rsidR="00D0755D" w:rsidRPr="00191E9B">
        <w:rPr>
          <w:rFonts w:ascii="Times New Roman" w:hAnsi="Times New Roman" w:cs="Times New Roman"/>
        </w:rPr>
        <w:t xml:space="preserve"> review a copy of the report and appear before </w:t>
      </w:r>
      <w:r w:rsidRPr="00191E9B">
        <w:rPr>
          <w:rFonts w:ascii="Times New Roman" w:hAnsi="Times New Roman" w:cs="Times New Roman"/>
        </w:rPr>
        <w:t>HFSRB</w:t>
      </w:r>
      <w:r w:rsidR="00D0755D" w:rsidRPr="00191E9B">
        <w:rPr>
          <w:rFonts w:ascii="Times New Roman" w:hAnsi="Times New Roman" w:cs="Times New Roman"/>
        </w:rPr>
        <w:t xml:space="preserve"> to answer questions</w:t>
      </w:r>
      <w:r w:rsidR="002F1619" w:rsidRPr="00191E9B">
        <w:rPr>
          <w:rFonts w:ascii="Times New Roman" w:hAnsi="Times New Roman" w:cs="Times New Roman"/>
        </w:rPr>
        <w:t xml:space="preserve"> regarding the proposed project.</w:t>
      </w:r>
      <w:r w:rsidR="00D0755D" w:rsidRPr="00191E9B">
        <w:rPr>
          <w:rFonts w:ascii="Times New Roman" w:hAnsi="Times New Roman" w:cs="Times New Roman"/>
        </w:rPr>
        <w:t xml:space="preserve"> </w:t>
      </w:r>
    </w:p>
    <w:p w14:paraId="7537F83D" w14:textId="77777777" w:rsidR="00384FCA" w:rsidRPr="00191E9B" w:rsidRDefault="00384FCA" w:rsidP="001E463C">
      <w:pPr>
        <w:rPr>
          <w:rFonts w:ascii="Times New Roman" w:hAnsi="Times New Roman" w:cs="Times New Roman"/>
          <w:sz w:val="24"/>
          <w:szCs w:val="24"/>
        </w:rPr>
      </w:pPr>
    </w:p>
    <w:p w14:paraId="730EB122" w14:textId="4B14BA32" w:rsidR="00121FED" w:rsidRPr="00191E9B" w:rsidRDefault="00D0755D" w:rsidP="001E463C">
      <w:pPr>
        <w:rPr>
          <w:rFonts w:ascii="Times New Roman" w:hAnsi="Times New Roman" w:cs="Times New Roman"/>
          <w:sz w:val="24"/>
          <w:szCs w:val="24"/>
        </w:rPr>
      </w:pPr>
      <w:r w:rsidRPr="00191E9B">
        <w:rPr>
          <w:rFonts w:ascii="Times New Roman" w:hAnsi="Times New Roman" w:cs="Times New Roman"/>
          <w:sz w:val="24"/>
          <w:szCs w:val="24"/>
        </w:rPr>
        <w:t>The HFSRB Staff Report and any related materials for this project will be posted on the HFSRB website within fourteen (14) days before the HFSRB meeting at which the proposed project will be heard.</w:t>
      </w:r>
    </w:p>
    <w:p w14:paraId="15AE6C9A" w14:textId="77777777" w:rsidR="00121FED" w:rsidRPr="00191E9B" w:rsidRDefault="00121FED" w:rsidP="00570779">
      <w:pPr>
        <w:rPr>
          <w:rFonts w:ascii="Times New Roman" w:hAnsi="Times New Roman" w:cs="Times New Roman"/>
          <w:sz w:val="24"/>
          <w:szCs w:val="24"/>
        </w:rPr>
      </w:pPr>
    </w:p>
    <w:p w14:paraId="1C2BCF0F" w14:textId="38FB05DF" w:rsidR="003F2162" w:rsidRDefault="00606B0B" w:rsidP="00546532">
      <w:pPr>
        <w:pStyle w:val="BodyText"/>
        <w:spacing w:before="1"/>
        <w:ind w:left="0" w:right="609"/>
        <w:rPr>
          <w:rFonts w:ascii="Times New Roman" w:hAnsi="Times New Roman" w:cs="Times New Roman"/>
        </w:rPr>
      </w:pPr>
      <w:r>
        <w:rPr>
          <w:rFonts w:ascii="Times New Roman" w:hAnsi="Times New Roman" w:cs="Times New Roman"/>
        </w:rPr>
        <w:t xml:space="preserve">The HFSRB staff has tentatively scheduled the above project for presentation to the State Board </w:t>
      </w:r>
      <w:r w:rsidR="00862DA4">
        <w:rPr>
          <w:rFonts w:ascii="Times New Roman" w:hAnsi="Times New Roman" w:cs="Times New Roman"/>
        </w:rPr>
        <w:t xml:space="preserve">on </w:t>
      </w:r>
      <w:r w:rsidR="00534E3F" w:rsidRPr="00862DA4">
        <w:rPr>
          <w:rFonts w:ascii="Times New Roman" w:hAnsi="Times New Roman" w:cs="Times New Roman"/>
          <w:b/>
          <w:bCs/>
        </w:rPr>
        <w:t>April 14, 2026</w:t>
      </w:r>
      <w:r w:rsidR="00862DA4">
        <w:rPr>
          <w:rFonts w:ascii="Times New Roman" w:hAnsi="Times New Roman" w:cs="Times New Roman"/>
        </w:rPr>
        <w:t>.</w:t>
      </w:r>
      <w:r>
        <w:rPr>
          <w:rFonts w:ascii="Times New Roman" w:hAnsi="Times New Roman" w:cs="Times New Roman"/>
        </w:rPr>
        <w:t xml:space="preserve"> </w:t>
      </w:r>
      <w:r w:rsidR="003F2162">
        <w:rPr>
          <w:rFonts w:ascii="Times New Roman" w:hAnsi="Times New Roman" w:cs="Times New Roman"/>
        </w:rPr>
        <w:t xml:space="preserve"> </w:t>
      </w:r>
      <w:r>
        <w:rPr>
          <w:rFonts w:ascii="Times New Roman" w:hAnsi="Times New Roman" w:cs="Times New Roman"/>
        </w:rPr>
        <w:t>It will</w:t>
      </w:r>
      <w:r w:rsidR="00D0755D" w:rsidRPr="00191E9B">
        <w:rPr>
          <w:rFonts w:ascii="Times New Roman" w:hAnsi="Times New Roman" w:cs="Times New Roman"/>
        </w:rPr>
        <w:t xml:space="preserve"> be noted on the corresponding agenda posted on the HFSRB website as </w:t>
      </w:r>
      <w:r w:rsidR="005E3905" w:rsidRPr="00191E9B">
        <w:rPr>
          <w:rFonts w:ascii="Times New Roman" w:hAnsi="Times New Roman" w:cs="Times New Roman"/>
        </w:rPr>
        <w:t>outlined in</w:t>
      </w:r>
      <w:r w:rsidR="00D0755D" w:rsidRPr="00191E9B">
        <w:rPr>
          <w:rFonts w:ascii="Times New Roman" w:hAnsi="Times New Roman" w:cs="Times New Roman"/>
        </w:rPr>
        <w:t xml:space="preserve"> the Open Meetings Act [5 ILCS 120</w:t>
      </w:r>
      <w:r w:rsidR="00191E9B">
        <w:rPr>
          <w:rFonts w:ascii="Times New Roman" w:hAnsi="Times New Roman" w:cs="Times New Roman"/>
        </w:rPr>
        <w:t>/</w:t>
      </w:r>
      <w:r w:rsidR="00D0755D" w:rsidRPr="00191E9B">
        <w:rPr>
          <w:rFonts w:ascii="Times New Roman" w:hAnsi="Times New Roman" w:cs="Times New Roman"/>
        </w:rPr>
        <w:t>].</w:t>
      </w:r>
      <w:r w:rsidR="005E3905" w:rsidRPr="00191E9B">
        <w:rPr>
          <w:rFonts w:ascii="Times New Roman" w:hAnsi="Times New Roman" w:cs="Times New Roman"/>
        </w:rPr>
        <w:t xml:space="preserve"> </w:t>
      </w:r>
    </w:p>
    <w:p w14:paraId="6FF65C54" w14:textId="6C34F566" w:rsidR="00191E9B" w:rsidRPr="00191E9B" w:rsidRDefault="00191E9B" w:rsidP="00191E9B">
      <w:pPr>
        <w:pStyle w:val="BodyText"/>
        <w:spacing w:before="296"/>
        <w:ind w:left="0" w:right="116"/>
        <w:jc w:val="both"/>
        <w:rPr>
          <w:rFonts w:ascii="Times New Roman" w:hAnsi="Times New Roman" w:cs="Times New Roman"/>
        </w:rPr>
      </w:pPr>
      <w:r w:rsidRPr="00191E9B">
        <w:rPr>
          <w:rFonts w:ascii="Times New Roman" w:hAnsi="Times New Roman" w:cs="Times New Roman"/>
        </w:rPr>
        <w:t>Under applicable law and administrative rules, a public hearing about the above-referenced project may be requested.  See Subpart I of Part 1130 of Title 77 of the Code.</w:t>
      </w:r>
      <w:r w:rsidRPr="00191E9B">
        <w:rPr>
          <w:rFonts w:ascii="Times New Roman" w:hAnsi="Times New Roman" w:cs="Times New Roman"/>
          <w:spacing w:val="40"/>
        </w:rPr>
        <w:t xml:space="preserve"> </w:t>
      </w:r>
      <w:r w:rsidR="003F2162">
        <w:rPr>
          <w:rFonts w:ascii="Times New Roman" w:hAnsi="Times New Roman" w:cs="Times New Roman"/>
          <w:spacing w:val="40"/>
        </w:rPr>
        <w:t xml:space="preserve"> </w:t>
      </w:r>
      <w:r w:rsidRPr="00191E9B">
        <w:rPr>
          <w:rFonts w:ascii="Times New Roman" w:hAnsi="Times New Roman" w:cs="Times New Roman"/>
        </w:rPr>
        <w:t xml:space="preserve">If a public hearing is requested, HFSRB staff </w:t>
      </w:r>
      <w:r w:rsidRPr="00191E9B">
        <w:rPr>
          <w:rFonts w:ascii="Times New Roman" w:hAnsi="Times New Roman" w:cs="Times New Roman"/>
        </w:rPr>
        <w:lastRenderedPageBreak/>
        <w:t xml:space="preserve">will notify you </w:t>
      </w:r>
      <w:r w:rsidR="00862DA4">
        <w:rPr>
          <w:rFonts w:ascii="Times New Roman" w:hAnsi="Times New Roman" w:cs="Times New Roman"/>
        </w:rPr>
        <w:t>of the time and place</w:t>
      </w:r>
      <w:r w:rsidRPr="00191E9B">
        <w:rPr>
          <w:rFonts w:ascii="Times New Roman" w:hAnsi="Times New Roman" w:cs="Times New Roman"/>
        </w:rPr>
        <w:t>.</w:t>
      </w:r>
    </w:p>
    <w:p w14:paraId="5940EBF0" w14:textId="77777777" w:rsidR="00191E9B" w:rsidRDefault="00191E9B" w:rsidP="00191E9B">
      <w:pPr>
        <w:pStyle w:val="BodyText"/>
        <w:ind w:left="0"/>
        <w:rPr>
          <w:rFonts w:ascii="Times New Roman" w:hAnsi="Times New Roman" w:cs="Times New Roman"/>
        </w:rPr>
      </w:pPr>
    </w:p>
    <w:p w14:paraId="61753CE9" w14:textId="2BAE9245" w:rsidR="00862DA4" w:rsidRDefault="00862DA4" w:rsidP="00191E9B">
      <w:pPr>
        <w:pStyle w:val="BodyText"/>
        <w:ind w:left="0"/>
        <w:rPr>
          <w:rFonts w:ascii="Times New Roman" w:hAnsi="Times New Roman" w:cs="Times New Roman"/>
        </w:rPr>
      </w:pPr>
      <w:r>
        <w:rPr>
          <w:rFonts w:ascii="Times New Roman" w:hAnsi="Times New Roman" w:cs="Times New Roman"/>
        </w:rPr>
        <w:t>Please note that modifications prior to the presentation of the proposed project to the State Board must comply with all modification requirements, including, but not limited to, 77 Ill. Adm. Code 650.</w:t>
      </w:r>
    </w:p>
    <w:p w14:paraId="6D7E81F4" w14:textId="77777777" w:rsidR="00862DA4" w:rsidRPr="00191E9B" w:rsidRDefault="00862DA4" w:rsidP="00191E9B">
      <w:pPr>
        <w:pStyle w:val="BodyText"/>
        <w:ind w:left="0"/>
        <w:rPr>
          <w:rFonts w:ascii="Times New Roman" w:hAnsi="Times New Roman" w:cs="Times New Roman"/>
        </w:rPr>
      </w:pPr>
    </w:p>
    <w:p w14:paraId="39ACBE84" w14:textId="7DF9BBBA" w:rsidR="00121FED" w:rsidRPr="00191E9B" w:rsidRDefault="00D0755D" w:rsidP="009C655D">
      <w:pPr>
        <w:pStyle w:val="BodyText"/>
        <w:spacing w:before="1"/>
        <w:ind w:left="0" w:right="609"/>
        <w:rPr>
          <w:rFonts w:ascii="Times New Roman" w:hAnsi="Times New Roman" w:cs="Times New Roman"/>
        </w:rPr>
      </w:pPr>
      <w:r w:rsidRPr="00191E9B">
        <w:rPr>
          <w:rFonts w:ascii="Times New Roman" w:hAnsi="Times New Roman" w:cs="Times New Roman"/>
        </w:rPr>
        <w:t>Should</w:t>
      </w:r>
      <w:r w:rsidRPr="00191E9B">
        <w:rPr>
          <w:rFonts w:ascii="Times New Roman" w:hAnsi="Times New Roman" w:cs="Times New Roman"/>
          <w:spacing w:val="-4"/>
        </w:rPr>
        <w:t xml:space="preserve"> </w:t>
      </w:r>
      <w:r w:rsidRPr="00191E9B">
        <w:rPr>
          <w:rFonts w:ascii="Times New Roman" w:hAnsi="Times New Roman" w:cs="Times New Roman"/>
        </w:rPr>
        <w:t>you</w:t>
      </w:r>
      <w:r w:rsidRPr="00191E9B">
        <w:rPr>
          <w:rFonts w:ascii="Times New Roman" w:hAnsi="Times New Roman" w:cs="Times New Roman"/>
          <w:spacing w:val="-4"/>
        </w:rPr>
        <w:t xml:space="preserve"> </w:t>
      </w:r>
      <w:r w:rsidRPr="00191E9B">
        <w:rPr>
          <w:rFonts w:ascii="Times New Roman" w:hAnsi="Times New Roman" w:cs="Times New Roman"/>
        </w:rPr>
        <w:t>have</w:t>
      </w:r>
      <w:r w:rsidRPr="00191E9B">
        <w:rPr>
          <w:rFonts w:ascii="Times New Roman" w:hAnsi="Times New Roman" w:cs="Times New Roman"/>
          <w:spacing w:val="-3"/>
        </w:rPr>
        <w:t xml:space="preserve"> </w:t>
      </w:r>
      <w:r w:rsidRPr="00191E9B">
        <w:rPr>
          <w:rFonts w:ascii="Times New Roman" w:hAnsi="Times New Roman" w:cs="Times New Roman"/>
        </w:rPr>
        <w:t>any</w:t>
      </w:r>
      <w:r w:rsidRPr="00191E9B">
        <w:rPr>
          <w:rFonts w:ascii="Times New Roman" w:hAnsi="Times New Roman" w:cs="Times New Roman"/>
          <w:spacing w:val="-3"/>
        </w:rPr>
        <w:t xml:space="preserve"> </w:t>
      </w:r>
      <w:r w:rsidRPr="00191E9B">
        <w:rPr>
          <w:rFonts w:ascii="Times New Roman" w:hAnsi="Times New Roman" w:cs="Times New Roman"/>
        </w:rPr>
        <w:t>questions</w:t>
      </w:r>
      <w:r w:rsidRPr="00191E9B">
        <w:rPr>
          <w:rFonts w:ascii="Times New Roman" w:hAnsi="Times New Roman" w:cs="Times New Roman"/>
          <w:spacing w:val="-4"/>
        </w:rPr>
        <w:t xml:space="preserve"> </w:t>
      </w:r>
      <w:r w:rsidRPr="00191E9B">
        <w:rPr>
          <w:rFonts w:ascii="Times New Roman" w:hAnsi="Times New Roman" w:cs="Times New Roman"/>
        </w:rPr>
        <w:t>regarding</w:t>
      </w:r>
      <w:r w:rsidRPr="00191E9B">
        <w:rPr>
          <w:rFonts w:ascii="Times New Roman" w:hAnsi="Times New Roman" w:cs="Times New Roman"/>
          <w:spacing w:val="-3"/>
        </w:rPr>
        <w:t xml:space="preserve"> the above permit</w:t>
      </w:r>
      <w:r w:rsidRPr="00191E9B">
        <w:rPr>
          <w:rFonts w:ascii="Times New Roman" w:hAnsi="Times New Roman" w:cs="Times New Roman"/>
          <w:spacing w:val="-2"/>
        </w:rPr>
        <w:t xml:space="preserve"> </w:t>
      </w:r>
      <w:r w:rsidRPr="00191E9B">
        <w:rPr>
          <w:rFonts w:ascii="Times New Roman" w:hAnsi="Times New Roman" w:cs="Times New Roman"/>
        </w:rPr>
        <w:t>application,</w:t>
      </w:r>
      <w:r w:rsidRPr="00191E9B">
        <w:rPr>
          <w:rFonts w:ascii="Times New Roman" w:hAnsi="Times New Roman" w:cs="Times New Roman"/>
          <w:spacing w:val="-3"/>
        </w:rPr>
        <w:t xml:space="preserve"> </w:t>
      </w:r>
      <w:r w:rsidR="00521ECB">
        <w:rPr>
          <w:rFonts w:ascii="Times New Roman" w:hAnsi="Times New Roman" w:cs="Times New Roman"/>
        </w:rPr>
        <w:t xml:space="preserve">please contact HFSRB staff at </w:t>
      </w:r>
      <w:hyperlink r:id="rId7" w:history="1">
        <w:r w:rsidR="003F2162" w:rsidRPr="003F2162">
          <w:rPr>
            <w:rStyle w:val="Hyperlink"/>
            <w:rFonts w:ascii="Times New Roman" w:hAnsi="Times New Roman" w:cs="Times New Roman"/>
            <w:color w:val="00B0F0"/>
          </w:rPr>
          <w:t>DPH.HFSRB@illinois.gov</w:t>
        </w:r>
      </w:hyperlink>
      <w:r w:rsidR="003F2162">
        <w:rPr>
          <w:rFonts w:ascii="Times New Roman" w:hAnsi="Times New Roman" w:cs="Times New Roman"/>
        </w:rPr>
        <w:t xml:space="preserve"> </w:t>
      </w:r>
      <w:r w:rsidR="00521ECB">
        <w:rPr>
          <w:rFonts w:ascii="Times New Roman" w:hAnsi="Times New Roman" w:cs="Times New Roman"/>
        </w:rPr>
        <w:t>or (217) 782-3516 (TTY (800) 547-0466 for deaf and hard-of-hearing people</w:t>
      </w:r>
      <w:r w:rsidRPr="00191E9B">
        <w:rPr>
          <w:rFonts w:ascii="Times New Roman" w:hAnsi="Times New Roman" w:cs="Times New Roman"/>
        </w:rPr>
        <w:t xml:space="preserve"> only).</w:t>
      </w:r>
    </w:p>
    <w:p w14:paraId="3315AA0B" w14:textId="77777777" w:rsidR="00121FED" w:rsidRPr="00191E9B" w:rsidRDefault="00121FED">
      <w:pPr>
        <w:pStyle w:val="BodyText"/>
        <w:spacing w:before="281"/>
        <w:ind w:left="0"/>
        <w:rPr>
          <w:rFonts w:ascii="Times New Roman" w:hAnsi="Times New Roman" w:cs="Times New Roman"/>
        </w:rPr>
      </w:pPr>
    </w:p>
    <w:bookmarkEnd w:id="6"/>
    <w:p w14:paraId="61293B8A"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spacing w:val="-2"/>
        </w:rPr>
        <w:t>Sincerely,</w:t>
      </w:r>
    </w:p>
    <w:p w14:paraId="05DE0B48" w14:textId="77777777" w:rsidR="00121FED" w:rsidRPr="00191E9B" w:rsidRDefault="00D0755D">
      <w:pPr>
        <w:pStyle w:val="BodyText"/>
        <w:rPr>
          <w:rFonts w:ascii="Times New Roman" w:hAnsi="Times New Roman" w:cs="Times New Roman"/>
        </w:rPr>
      </w:pPr>
      <w:r w:rsidRPr="00191E9B">
        <w:rPr>
          <w:rFonts w:ascii="Times New Roman" w:hAnsi="Times New Roman" w:cs="Times New Roman"/>
          <w:noProof/>
        </w:rPr>
        <w:drawing>
          <wp:inline distT="0" distB="0" distL="0" distR="0" wp14:anchorId="5C6585EC" wp14:editId="3DCF84C1">
            <wp:extent cx="2164578" cy="653796"/>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164578" cy="653796"/>
                    </a:xfrm>
                    <a:prstGeom prst="rect">
                      <a:avLst/>
                    </a:prstGeom>
                  </pic:spPr>
                </pic:pic>
              </a:graphicData>
            </a:graphic>
          </wp:inline>
        </w:drawing>
      </w:r>
    </w:p>
    <w:p w14:paraId="32637D15" w14:textId="77777777" w:rsidR="00121FED" w:rsidRPr="00191E9B" w:rsidRDefault="00D0755D">
      <w:pPr>
        <w:pStyle w:val="BodyText"/>
        <w:ind w:right="7579"/>
        <w:rPr>
          <w:rFonts w:ascii="Times New Roman" w:hAnsi="Times New Roman" w:cs="Times New Roman"/>
        </w:rPr>
      </w:pPr>
      <w:r w:rsidRPr="00191E9B">
        <w:rPr>
          <w:rFonts w:ascii="Times New Roman" w:hAnsi="Times New Roman" w:cs="Times New Roman"/>
        </w:rPr>
        <w:t>Debra</w:t>
      </w:r>
      <w:r w:rsidRPr="00191E9B">
        <w:rPr>
          <w:rFonts w:ascii="Times New Roman" w:hAnsi="Times New Roman" w:cs="Times New Roman"/>
          <w:spacing w:val="-15"/>
        </w:rPr>
        <w:t xml:space="preserve"> </w:t>
      </w:r>
      <w:r w:rsidRPr="00191E9B">
        <w:rPr>
          <w:rFonts w:ascii="Times New Roman" w:hAnsi="Times New Roman" w:cs="Times New Roman"/>
        </w:rPr>
        <w:t xml:space="preserve">Savage </w:t>
      </w:r>
      <w:r w:rsidRPr="00191E9B">
        <w:rPr>
          <w:rFonts w:ascii="Times New Roman" w:hAnsi="Times New Roman" w:cs="Times New Roman"/>
          <w:spacing w:val="-2"/>
        </w:rPr>
        <w:t>Chairwoman</w:t>
      </w:r>
    </w:p>
    <w:p w14:paraId="2DC263C0" w14:textId="77777777" w:rsidR="00121FED" w:rsidRPr="00191E9B" w:rsidRDefault="00121FED">
      <w:pPr>
        <w:rPr>
          <w:rFonts w:ascii="Times New Roman" w:hAnsi="Times New Roman" w:cs="Times New Roman"/>
          <w:sz w:val="24"/>
          <w:szCs w:val="24"/>
        </w:rPr>
        <w:sectPr w:rsidR="00121FED" w:rsidRPr="00191E9B">
          <w:headerReference w:type="default" r:id="rId9"/>
          <w:footerReference w:type="default" r:id="rId10"/>
          <w:pgSz w:w="12240" w:h="15840"/>
          <w:pgMar w:top="2160" w:right="600" w:bottom="1100" w:left="1140" w:header="630" w:footer="911" w:gutter="0"/>
          <w:cols w:space="720"/>
        </w:sectPr>
      </w:pPr>
    </w:p>
    <w:p w14:paraId="00F3B7B0" w14:textId="20DA9CA7" w:rsidR="00546532" w:rsidRDefault="00D0755D" w:rsidP="00546532">
      <w:pPr>
        <w:spacing w:before="184"/>
        <w:ind w:left="1468" w:right="1466"/>
        <w:jc w:val="center"/>
        <w:rPr>
          <w:rFonts w:ascii="Times New Roman" w:hAnsi="Times New Roman" w:cs="Times New Roman"/>
          <w:b/>
          <w:sz w:val="24"/>
          <w:szCs w:val="24"/>
        </w:rPr>
      </w:pPr>
      <w:bookmarkStart w:id="7" w:name="_Hlk214880999"/>
      <w:r w:rsidRPr="00546532">
        <w:rPr>
          <w:rFonts w:ascii="Times New Roman" w:hAnsi="Times New Roman" w:cs="Times New Roman"/>
          <w:b/>
          <w:sz w:val="24"/>
          <w:szCs w:val="24"/>
        </w:rPr>
        <w:lastRenderedPageBreak/>
        <w:t>NOTICE</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OF</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REVIEW</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AND</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OPPORTUNITY</w:t>
      </w:r>
      <w:r w:rsidRPr="00546532">
        <w:rPr>
          <w:rFonts w:ascii="Times New Roman" w:hAnsi="Times New Roman" w:cs="Times New Roman"/>
          <w:b/>
          <w:spacing w:val="-7"/>
          <w:sz w:val="24"/>
          <w:szCs w:val="24"/>
        </w:rPr>
        <w:t xml:space="preserve"> </w:t>
      </w:r>
      <w:r w:rsidRPr="00546532">
        <w:rPr>
          <w:rFonts w:ascii="Times New Roman" w:hAnsi="Times New Roman" w:cs="Times New Roman"/>
          <w:b/>
          <w:sz w:val="24"/>
          <w:szCs w:val="24"/>
        </w:rPr>
        <w:t>FOR</w:t>
      </w:r>
      <w:r w:rsidRPr="00546532">
        <w:rPr>
          <w:rFonts w:ascii="Times New Roman" w:hAnsi="Times New Roman" w:cs="Times New Roman"/>
          <w:b/>
          <w:spacing w:val="-6"/>
          <w:sz w:val="24"/>
          <w:szCs w:val="24"/>
        </w:rPr>
        <w:t xml:space="preserve"> </w:t>
      </w:r>
      <w:r w:rsidRPr="00546532">
        <w:rPr>
          <w:rFonts w:ascii="Times New Roman" w:hAnsi="Times New Roman" w:cs="Times New Roman"/>
          <w:b/>
          <w:sz w:val="24"/>
          <w:szCs w:val="24"/>
        </w:rPr>
        <w:t>PUBLIC HEARING AND WRITTEN COMMENT</w:t>
      </w:r>
    </w:p>
    <w:p w14:paraId="6B9C46C0" w14:textId="77777777" w:rsidR="00546532" w:rsidRPr="00546532" w:rsidRDefault="00546532" w:rsidP="00546532">
      <w:pPr>
        <w:spacing w:before="184"/>
        <w:ind w:left="1468" w:right="1466"/>
        <w:jc w:val="center"/>
        <w:rPr>
          <w:rFonts w:ascii="Times New Roman" w:hAnsi="Times New Roman" w:cs="Times New Roman"/>
          <w:b/>
          <w:sz w:val="24"/>
          <w:szCs w:val="24"/>
        </w:rPr>
      </w:pPr>
    </w:p>
    <w:p w14:paraId="462FCC39" w14:textId="0278C307" w:rsidR="00191E9B" w:rsidRPr="00546532" w:rsidRDefault="00606B0B" w:rsidP="00191E9B">
      <w:pPr>
        <w:tabs>
          <w:tab w:val="left" w:pos="-1080"/>
          <w:tab w:val="left" w:pos="-720"/>
          <w:tab w:val="left" w:pos="720"/>
          <w:tab w:val="left" w:pos="1440"/>
          <w:tab w:val="left" w:pos="3600"/>
        </w:tabs>
        <w:rPr>
          <w:rFonts w:ascii="Times New Roman" w:hAnsi="Times New Roman" w:cs="Times New Roman"/>
          <w:sz w:val="24"/>
          <w:szCs w:val="24"/>
        </w:rPr>
      </w:pPr>
      <w:r w:rsidRPr="00546532">
        <w:rPr>
          <w:rFonts w:ascii="Times New Roman" w:hAnsi="Times New Roman" w:cs="Times New Roman"/>
          <w:sz w:val="24"/>
          <w:szCs w:val="24"/>
        </w:rPr>
        <w:t>Per</w:t>
      </w:r>
      <w:r w:rsidR="00EB4EC8" w:rsidRPr="00546532">
        <w:rPr>
          <w:rFonts w:ascii="Times New Roman" w:hAnsi="Times New Roman" w:cs="Times New Roman"/>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requirements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of</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the</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Illinois</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Health</w:t>
      </w:r>
      <w:r w:rsidR="00D0755D" w:rsidRPr="00546532">
        <w:rPr>
          <w:rFonts w:ascii="Times New Roman" w:hAnsi="Times New Roman" w:cs="Times New Roman"/>
          <w:spacing w:val="-4"/>
          <w:sz w:val="24"/>
          <w:szCs w:val="24"/>
        </w:rPr>
        <w:t xml:space="preserve"> </w:t>
      </w:r>
      <w:r w:rsidR="00D0755D" w:rsidRPr="00546532">
        <w:rPr>
          <w:rFonts w:ascii="Times New Roman" w:hAnsi="Times New Roman" w:cs="Times New Roman"/>
          <w:sz w:val="24"/>
          <w:szCs w:val="24"/>
        </w:rPr>
        <w:t>Facilities</w:t>
      </w:r>
      <w:r w:rsidR="00D0755D" w:rsidRPr="00546532">
        <w:rPr>
          <w:rFonts w:ascii="Times New Roman" w:hAnsi="Times New Roman" w:cs="Times New Roman"/>
          <w:spacing w:val="-2"/>
          <w:sz w:val="24"/>
          <w:szCs w:val="24"/>
        </w:rPr>
        <w:t xml:space="preserve"> </w:t>
      </w:r>
      <w:r w:rsidR="00D0755D" w:rsidRPr="00546532">
        <w:rPr>
          <w:rFonts w:ascii="Times New Roman" w:hAnsi="Times New Roman" w:cs="Times New Roman"/>
          <w:sz w:val="24"/>
          <w:szCs w:val="24"/>
        </w:rPr>
        <w:t>Planning</w:t>
      </w:r>
      <w:r w:rsidR="00D0755D" w:rsidRPr="00546532">
        <w:rPr>
          <w:rFonts w:ascii="Times New Roman" w:hAnsi="Times New Roman" w:cs="Times New Roman"/>
          <w:spacing w:val="-3"/>
          <w:sz w:val="24"/>
          <w:szCs w:val="24"/>
        </w:rPr>
        <w:t xml:space="preserve"> </w:t>
      </w:r>
      <w:r w:rsidR="00D0755D" w:rsidRPr="00546532">
        <w:rPr>
          <w:rFonts w:ascii="Times New Roman" w:hAnsi="Times New Roman" w:cs="Times New Roman"/>
          <w:sz w:val="24"/>
          <w:szCs w:val="24"/>
        </w:rPr>
        <w:t>Act</w:t>
      </w:r>
      <w:r w:rsidR="00843AF6" w:rsidRPr="00546532">
        <w:rPr>
          <w:rFonts w:ascii="Times New Roman" w:hAnsi="Times New Roman" w:cs="Times New Roman"/>
          <w:sz w:val="24"/>
          <w:szCs w:val="24"/>
        </w:rPr>
        <w:t xml:space="preserve"> </w:t>
      </w:r>
      <w:r w:rsidRPr="00546532">
        <w:rPr>
          <w:rFonts w:ascii="Times New Roman" w:hAnsi="Times New Roman" w:cs="Times New Roman"/>
          <w:sz w:val="24"/>
          <w:szCs w:val="24"/>
        </w:rPr>
        <w:t>[2</w:t>
      </w:r>
      <w:r w:rsidR="00843AF6" w:rsidRPr="00546532">
        <w:rPr>
          <w:rFonts w:ascii="Times New Roman" w:hAnsi="Times New Roman" w:cs="Times New Roman"/>
          <w:sz w:val="24"/>
          <w:szCs w:val="24"/>
        </w:rPr>
        <w:t>0 ILCS 3960</w:t>
      </w:r>
      <w:r w:rsidRPr="00546532">
        <w:rPr>
          <w:rFonts w:ascii="Times New Roman" w:hAnsi="Times New Roman" w:cs="Times New Roman"/>
          <w:sz w:val="24"/>
          <w:szCs w:val="24"/>
        </w:rPr>
        <w:t>/</w:t>
      </w:r>
      <w:r w:rsidR="00843AF6" w:rsidRPr="00546532">
        <w:rPr>
          <w:rFonts w:ascii="Times New Roman" w:hAnsi="Times New Roman" w:cs="Times New Roman"/>
          <w:sz w:val="24"/>
          <w:szCs w:val="24"/>
        </w:rPr>
        <w:t>]</w:t>
      </w:r>
      <w:r w:rsidR="00D0755D" w:rsidRPr="00546532">
        <w:rPr>
          <w:rFonts w:ascii="Times New Roman" w:hAnsi="Times New Roman" w:cs="Times New Roman"/>
          <w:sz w:val="24"/>
          <w:szCs w:val="24"/>
        </w:rPr>
        <w:t>,</w:t>
      </w:r>
      <w:r w:rsidR="00D0755D" w:rsidRPr="00546532">
        <w:rPr>
          <w:rFonts w:ascii="Times New Roman" w:hAnsi="Times New Roman" w:cs="Times New Roman"/>
          <w:spacing w:val="-3"/>
          <w:sz w:val="24"/>
          <w:szCs w:val="24"/>
        </w:rPr>
        <w:t xml:space="preserve"> </w:t>
      </w:r>
      <w:r w:rsidR="00191E9B" w:rsidRPr="00546532">
        <w:rPr>
          <w:rFonts w:ascii="Times New Roman" w:hAnsi="Times New Roman" w:cs="Times New Roman"/>
          <w:sz w:val="24"/>
          <w:szCs w:val="24"/>
        </w:rPr>
        <w:t xml:space="preserve">notice is given of receipt to </w:t>
      </w:r>
      <w:r w:rsidR="0004332E">
        <w:rPr>
          <w:rFonts w:ascii="Times New Roman" w:hAnsi="Times New Roman" w:cs="Times New Roman"/>
          <w:sz w:val="24"/>
          <w:szCs w:val="24"/>
        </w:rPr>
        <w:t xml:space="preserve">discontinue </w:t>
      </w:r>
      <w:r w:rsidR="00B924F7">
        <w:rPr>
          <w:rFonts w:ascii="Times New Roman" w:hAnsi="Times New Roman" w:cs="Times New Roman"/>
          <w:sz w:val="24"/>
          <w:szCs w:val="24"/>
        </w:rPr>
        <w:t>an Ambulatory Surgery Treatment Center (ASTC), in Calumet City</w:t>
      </w:r>
      <w:r w:rsidR="00191E9B" w:rsidRPr="00546532">
        <w:rPr>
          <w:rFonts w:ascii="Times New Roman" w:hAnsi="Times New Roman" w:cs="Times New Roman"/>
          <w:sz w:val="24"/>
          <w:szCs w:val="24"/>
        </w:rPr>
        <w:t>.  Project #25-0</w:t>
      </w:r>
      <w:r w:rsidR="00534E3F">
        <w:rPr>
          <w:rFonts w:ascii="Times New Roman" w:hAnsi="Times New Roman" w:cs="Times New Roman"/>
          <w:sz w:val="24"/>
          <w:szCs w:val="24"/>
        </w:rPr>
        <w:t>4</w:t>
      </w:r>
      <w:r w:rsidR="00B924F7">
        <w:rPr>
          <w:rFonts w:ascii="Times New Roman" w:hAnsi="Times New Roman" w:cs="Times New Roman"/>
          <w:sz w:val="24"/>
          <w:szCs w:val="24"/>
        </w:rPr>
        <w:t>6</w:t>
      </w:r>
      <w:r w:rsidR="00191E9B" w:rsidRPr="00546532">
        <w:rPr>
          <w:rFonts w:ascii="Times New Roman" w:hAnsi="Times New Roman" w:cs="Times New Roman"/>
          <w:sz w:val="24"/>
          <w:szCs w:val="24"/>
        </w:rPr>
        <w:t>,</w:t>
      </w:r>
      <w:r w:rsidR="00A44F32" w:rsidRPr="00546532">
        <w:rPr>
          <w:rFonts w:ascii="Times New Roman" w:hAnsi="Times New Roman" w:cs="Times New Roman"/>
          <w:sz w:val="24"/>
          <w:szCs w:val="24"/>
        </w:rPr>
        <w:t xml:space="preserve"> </w:t>
      </w:r>
      <w:r w:rsidR="00B924F7">
        <w:rPr>
          <w:rFonts w:ascii="Times New Roman" w:hAnsi="Times New Roman" w:cs="Times New Roman"/>
          <w:sz w:val="24"/>
          <w:szCs w:val="24"/>
        </w:rPr>
        <w:t>Midwest Eye Center S.C</w:t>
      </w:r>
      <w:r w:rsidR="00191E9B" w:rsidRPr="00546532">
        <w:rPr>
          <w:rFonts w:ascii="Times New Roman" w:hAnsi="Times New Roman" w:cs="Times New Roman"/>
          <w:sz w:val="24"/>
          <w:szCs w:val="24"/>
        </w:rPr>
        <w:t>.  Applicant</w:t>
      </w:r>
      <w:r w:rsidR="00A44F32" w:rsidRPr="00546532">
        <w:rPr>
          <w:rFonts w:ascii="Times New Roman" w:hAnsi="Times New Roman" w:cs="Times New Roman"/>
          <w:sz w:val="24"/>
          <w:szCs w:val="24"/>
        </w:rPr>
        <w:t>s</w:t>
      </w:r>
      <w:r w:rsidR="00606EFA" w:rsidRPr="00546532">
        <w:rPr>
          <w:rFonts w:ascii="Times New Roman" w:hAnsi="Times New Roman" w:cs="Times New Roman"/>
          <w:sz w:val="24"/>
          <w:szCs w:val="24"/>
        </w:rPr>
        <w:t xml:space="preserve">:  </w:t>
      </w:r>
      <w:r w:rsidR="00B924F7">
        <w:rPr>
          <w:rFonts w:ascii="Times New Roman" w:hAnsi="Times New Roman" w:cs="Times New Roman"/>
          <w:sz w:val="24"/>
          <w:szCs w:val="24"/>
        </w:rPr>
        <w:t>Opening Day Acquisition 111, LLC, and Midwest Eye Center S.C.</w:t>
      </w:r>
      <w:r w:rsidR="00191E9B" w:rsidRPr="00546532">
        <w:rPr>
          <w:rFonts w:ascii="Times New Roman" w:hAnsi="Times New Roman" w:cs="Times New Roman"/>
          <w:sz w:val="24"/>
          <w:szCs w:val="24"/>
        </w:rPr>
        <w:t xml:space="preserve">  The </w:t>
      </w:r>
      <w:r w:rsidRPr="00546532">
        <w:rPr>
          <w:rFonts w:ascii="Times New Roman" w:hAnsi="Times New Roman" w:cs="Times New Roman"/>
          <w:sz w:val="24"/>
          <w:szCs w:val="24"/>
        </w:rPr>
        <w:t>A</w:t>
      </w:r>
      <w:r w:rsidR="00191E9B" w:rsidRPr="00546532">
        <w:rPr>
          <w:rFonts w:ascii="Times New Roman" w:hAnsi="Times New Roman" w:cs="Times New Roman"/>
          <w:sz w:val="24"/>
          <w:szCs w:val="24"/>
        </w:rPr>
        <w:t>pplicant</w:t>
      </w:r>
      <w:r w:rsidR="00767E7D">
        <w:rPr>
          <w:rFonts w:ascii="Times New Roman" w:hAnsi="Times New Roman" w:cs="Times New Roman"/>
          <w:sz w:val="24"/>
          <w:szCs w:val="24"/>
        </w:rPr>
        <w:t xml:space="preserve">s propose to </w:t>
      </w:r>
      <w:r w:rsidR="0004332E">
        <w:rPr>
          <w:rFonts w:ascii="Times New Roman" w:hAnsi="Times New Roman" w:cs="Times New Roman"/>
          <w:sz w:val="24"/>
          <w:szCs w:val="24"/>
        </w:rPr>
        <w:t xml:space="preserve">discontinue services at its </w:t>
      </w:r>
      <w:r w:rsidR="00B924F7">
        <w:rPr>
          <w:rFonts w:ascii="Times New Roman" w:hAnsi="Times New Roman" w:cs="Times New Roman"/>
          <w:sz w:val="24"/>
          <w:szCs w:val="24"/>
        </w:rPr>
        <w:t>single specialty ASTC</w:t>
      </w:r>
      <w:r w:rsidR="00D72E37" w:rsidRPr="00546532">
        <w:rPr>
          <w:rFonts w:ascii="Times New Roman" w:hAnsi="Times New Roman" w:cs="Times New Roman"/>
          <w:sz w:val="24"/>
          <w:szCs w:val="24"/>
        </w:rPr>
        <w:t>,</w:t>
      </w:r>
      <w:r w:rsidR="00191E9B" w:rsidRPr="00546532">
        <w:rPr>
          <w:rFonts w:ascii="Times New Roman" w:hAnsi="Times New Roman" w:cs="Times New Roman"/>
          <w:sz w:val="24"/>
          <w:szCs w:val="24"/>
        </w:rPr>
        <w:t xml:space="preserve"> located </w:t>
      </w:r>
      <w:r w:rsidR="00B10429">
        <w:rPr>
          <w:rFonts w:ascii="Times New Roman" w:hAnsi="Times New Roman" w:cs="Times New Roman"/>
          <w:sz w:val="24"/>
          <w:szCs w:val="24"/>
        </w:rPr>
        <w:t xml:space="preserve">at </w:t>
      </w:r>
      <w:r w:rsidR="00B924F7">
        <w:rPr>
          <w:rFonts w:ascii="Times New Roman" w:hAnsi="Times New Roman" w:cs="Times New Roman"/>
          <w:sz w:val="24"/>
          <w:szCs w:val="24"/>
        </w:rPr>
        <w:t>1700 East West Road, Calumet City</w:t>
      </w:r>
      <w:r w:rsidR="00191E9B" w:rsidRPr="00546532">
        <w:rPr>
          <w:rFonts w:ascii="Times New Roman" w:hAnsi="Times New Roman" w:cs="Times New Roman"/>
          <w:sz w:val="24"/>
          <w:szCs w:val="24"/>
        </w:rPr>
        <w:t>.  Project cost</w:t>
      </w:r>
      <w:r w:rsidR="00A27F2B">
        <w:rPr>
          <w:rFonts w:ascii="Times New Roman" w:hAnsi="Times New Roman" w:cs="Times New Roman"/>
          <w:sz w:val="24"/>
          <w:szCs w:val="24"/>
        </w:rPr>
        <w:t>: $0.00</w:t>
      </w:r>
      <w:r w:rsidR="00191E9B" w:rsidRPr="00546532">
        <w:rPr>
          <w:rFonts w:ascii="Times New Roman" w:hAnsi="Times New Roman" w:cs="Times New Roman"/>
          <w:sz w:val="24"/>
          <w:szCs w:val="24"/>
        </w:rPr>
        <w:t>.</w:t>
      </w:r>
    </w:p>
    <w:p w14:paraId="07B7492C" w14:textId="597100A1" w:rsidR="00121FED" w:rsidRPr="00606B0B" w:rsidRDefault="00D0755D" w:rsidP="00606B0B">
      <w:pPr>
        <w:pStyle w:val="BodyText"/>
        <w:spacing w:before="238"/>
        <w:ind w:left="0" w:right="165"/>
        <w:rPr>
          <w:rFonts w:ascii="Times New Roman" w:hAnsi="Times New Roman" w:cs="Times New Roman"/>
        </w:rPr>
      </w:pPr>
      <w:r w:rsidRPr="00606B0B">
        <w:rPr>
          <w:rFonts w:ascii="Times New Roman" w:hAnsi="Times New Roman" w:cs="Times New Roman"/>
        </w:rPr>
        <w:t>The application</w:t>
      </w:r>
      <w:r w:rsidR="00B10429">
        <w:rPr>
          <w:rFonts w:ascii="Times New Roman" w:hAnsi="Times New Roman" w:cs="Times New Roman"/>
        </w:rPr>
        <w:t xml:space="preserve"> </w:t>
      </w:r>
      <w:r w:rsidR="00A27F2B">
        <w:rPr>
          <w:rFonts w:ascii="Times New Roman" w:hAnsi="Times New Roman" w:cs="Times New Roman"/>
        </w:rPr>
        <w:t xml:space="preserve">contained a Safety Net Impact Statement and </w:t>
      </w:r>
      <w:r w:rsidRPr="00606B0B">
        <w:rPr>
          <w:rFonts w:ascii="Times New Roman" w:hAnsi="Times New Roman" w:cs="Times New Roman"/>
        </w:rPr>
        <w:t xml:space="preserve">was </w:t>
      </w:r>
      <w:r w:rsidR="00843AF6" w:rsidRPr="00606B0B">
        <w:rPr>
          <w:rFonts w:ascii="Times New Roman" w:hAnsi="Times New Roman" w:cs="Times New Roman"/>
        </w:rPr>
        <w:t>deemed substantially</w:t>
      </w:r>
      <w:r w:rsidRPr="00606B0B">
        <w:rPr>
          <w:rFonts w:ascii="Times New Roman" w:hAnsi="Times New Roman" w:cs="Times New Roman"/>
        </w:rPr>
        <w:t xml:space="preserve"> complete on </w:t>
      </w:r>
      <w:r w:rsidR="00B924F7">
        <w:rPr>
          <w:rFonts w:ascii="Times New Roman" w:hAnsi="Times New Roman" w:cs="Times New Roman"/>
        </w:rPr>
        <w:t>December 3</w:t>
      </w:r>
      <w:r w:rsidR="00191E9B" w:rsidRPr="00606B0B">
        <w:rPr>
          <w:rFonts w:ascii="Times New Roman" w:hAnsi="Times New Roman" w:cs="Times New Roman"/>
        </w:rPr>
        <w:t>, 2025</w:t>
      </w:r>
      <w:r w:rsidRPr="00606B0B">
        <w:rPr>
          <w:rFonts w:ascii="Times New Roman" w:hAnsi="Times New Roman" w:cs="Times New Roman"/>
        </w:rPr>
        <w:t>.</w:t>
      </w:r>
      <w:r w:rsidRPr="00606B0B">
        <w:rPr>
          <w:rFonts w:ascii="Times New Roman" w:hAnsi="Times New Roman" w:cs="Times New Roman"/>
          <w:spacing w:val="40"/>
        </w:rPr>
        <w:t xml:space="preserve"> </w:t>
      </w:r>
      <w:r w:rsidRPr="00606B0B">
        <w:rPr>
          <w:rFonts w:ascii="Times New Roman" w:hAnsi="Times New Roman" w:cs="Times New Roman"/>
        </w:rPr>
        <w:t xml:space="preserve">A copy of the application may be viewed at the Illinois Health Facilities and Services Review Board </w:t>
      </w:r>
      <w:r w:rsidR="00843AF6" w:rsidRPr="00606B0B">
        <w:rPr>
          <w:rFonts w:ascii="Times New Roman" w:hAnsi="Times New Roman" w:cs="Times New Roman"/>
        </w:rPr>
        <w:t xml:space="preserve">(HFSRB) </w:t>
      </w:r>
      <w:r w:rsidRPr="00606B0B">
        <w:rPr>
          <w:rFonts w:ascii="Times New Roman" w:hAnsi="Times New Roman" w:cs="Times New Roman"/>
        </w:rPr>
        <w:t>Office at the address below.</w:t>
      </w:r>
      <w:r w:rsidRPr="00606B0B">
        <w:rPr>
          <w:rFonts w:ascii="Times New Roman" w:hAnsi="Times New Roman" w:cs="Times New Roman"/>
          <w:spacing w:val="40"/>
        </w:rPr>
        <w:t xml:space="preserve"> </w:t>
      </w:r>
      <w:r w:rsidRPr="00606B0B">
        <w:rPr>
          <w:rFonts w:ascii="Times New Roman" w:hAnsi="Times New Roman" w:cs="Times New Roman"/>
        </w:rPr>
        <w:t>To obtain a copy of an application, please call the office for details</w:t>
      </w:r>
      <w:r w:rsidRPr="00606B0B">
        <w:rPr>
          <w:rFonts w:ascii="Times New Roman" w:hAnsi="Times New Roman" w:cs="Times New Roman"/>
          <w:spacing w:val="-1"/>
        </w:rPr>
        <w:t xml:space="preserve"> </w:t>
      </w:r>
      <w:r w:rsidRPr="00606B0B">
        <w:rPr>
          <w:rFonts w:ascii="Times New Roman" w:hAnsi="Times New Roman" w:cs="Times New Roman"/>
        </w:rPr>
        <w:t>and copying fees at the number listed below.</w:t>
      </w:r>
      <w:r w:rsidRPr="00606B0B">
        <w:rPr>
          <w:rFonts w:ascii="Times New Roman" w:hAnsi="Times New Roman" w:cs="Times New Roman"/>
          <w:spacing w:val="40"/>
        </w:rPr>
        <w:t xml:space="preserve"> </w:t>
      </w:r>
      <w:r w:rsidRPr="00606B0B">
        <w:rPr>
          <w:rFonts w:ascii="Times New Roman" w:hAnsi="Times New Roman" w:cs="Times New Roman"/>
        </w:rPr>
        <w:t>Consideration</w:t>
      </w:r>
      <w:r w:rsidRPr="00606B0B">
        <w:rPr>
          <w:rFonts w:ascii="Times New Roman" w:hAnsi="Times New Roman" w:cs="Times New Roman"/>
          <w:spacing w:val="-1"/>
        </w:rPr>
        <w:t xml:space="preserve"> </w:t>
      </w:r>
      <w:r w:rsidRPr="00606B0B">
        <w:rPr>
          <w:rFonts w:ascii="Times New Roman" w:hAnsi="Times New Roman" w:cs="Times New Roman"/>
        </w:rPr>
        <w:t xml:space="preserve">by </w:t>
      </w:r>
      <w:r w:rsidR="00843AF6" w:rsidRPr="00606B0B">
        <w:rPr>
          <w:rFonts w:ascii="Times New Roman" w:hAnsi="Times New Roman" w:cs="Times New Roman"/>
        </w:rPr>
        <w:t xml:space="preserve">HFSRB </w:t>
      </w:r>
      <w:r w:rsidRPr="00606B0B">
        <w:rPr>
          <w:rFonts w:ascii="Times New Roman" w:hAnsi="Times New Roman" w:cs="Times New Roman"/>
        </w:rPr>
        <w:t>has</w:t>
      </w:r>
      <w:r w:rsidRPr="00606B0B">
        <w:rPr>
          <w:rFonts w:ascii="Times New Roman" w:hAnsi="Times New Roman" w:cs="Times New Roman"/>
          <w:spacing w:val="-6"/>
        </w:rPr>
        <w:t xml:space="preserve"> </w:t>
      </w:r>
      <w:r w:rsidRPr="00606B0B">
        <w:rPr>
          <w:rFonts w:ascii="Times New Roman" w:hAnsi="Times New Roman" w:cs="Times New Roman"/>
        </w:rPr>
        <w:t>been</w:t>
      </w:r>
      <w:r w:rsidRPr="00606B0B">
        <w:rPr>
          <w:rFonts w:ascii="Times New Roman" w:hAnsi="Times New Roman" w:cs="Times New Roman"/>
          <w:spacing w:val="-5"/>
        </w:rPr>
        <w:t xml:space="preserve"> </w:t>
      </w:r>
      <w:r w:rsidRPr="00606B0B">
        <w:rPr>
          <w:rFonts w:ascii="Times New Roman" w:hAnsi="Times New Roman" w:cs="Times New Roman"/>
        </w:rPr>
        <w:t>tentatively</w:t>
      </w:r>
      <w:r w:rsidRPr="00606B0B">
        <w:rPr>
          <w:rFonts w:ascii="Times New Roman" w:hAnsi="Times New Roman" w:cs="Times New Roman"/>
          <w:spacing w:val="-4"/>
        </w:rPr>
        <w:t xml:space="preserve"> </w:t>
      </w:r>
      <w:r w:rsidRPr="00606B0B">
        <w:rPr>
          <w:rFonts w:ascii="Times New Roman" w:hAnsi="Times New Roman" w:cs="Times New Roman"/>
        </w:rPr>
        <w:t>scheduled</w:t>
      </w:r>
      <w:r w:rsidRPr="00606B0B">
        <w:rPr>
          <w:rFonts w:ascii="Times New Roman" w:hAnsi="Times New Roman" w:cs="Times New Roman"/>
          <w:spacing w:val="-5"/>
        </w:rPr>
        <w:t xml:space="preserve"> </w:t>
      </w:r>
      <w:r w:rsidRPr="00606B0B">
        <w:rPr>
          <w:rFonts w:ascii="Times New Roman" w:hAnsi="Times New Roman" w:cs="Times New Roman"/>
        </w:rPr>
        <w:t>for</w:t>
      </w:r>
      <w:r w:rsidRPr="00606B0B">
        <w:rPr>
          <w:rFonts w:ascii="Times New Roman" w:hAnsi="Times New Roman" w:cs="Times New Roman"/>
          <w:spacing w:val="-4"/>
        </w:rPr>
        <w:t xml:space="preserve"> </w:t>
      </w:r>
      <w:r w:rsidRPr="00606B0B">
        <w:rPr>
          <w:rFonts w:ascii="Times New Roman" w:hAnsi="Times New Roman" w:cs="Times New Roman"/>
        </w:rPr>
        <w:t>the</w:t>
      </w:r>
      <w:r w:rsidR="003F4A5D">
        <w:rPr>
          <w:rFonts w:ascii="Times New Roman" w:hAnsi="Times New Roman" w:cs="Times New Roman"/>
          <w:spacing w:val="-5"/>
        </w:rPr>
        <w:t xml:space="preserve"> </w:t>
      </w:r>
      <w:r w:rsidR="00B924F7">
        <w:rPr>
          <w:rFonts w:ascii="Times New Roman" w:hAnsi="Times New Roman" w:cs="Times New Roman"/>
          <w:spacing w:val="-5"/>
        </w:rPr>
        <w:t>June 3</w:t>
      </w:r>
      <w:r w:rsidR="007A40A0">
        <w:rPr>
          <w:rFonts w:ascii="Times New Roman" w:hAnsi="Times New Roman" w:cs="Times New Roman"/>
          <w:spacing w:val="-5"/>
        </w:rPr>
        <w:t>, 2026</w:t>
      </w:r>
      <w:r w:rsidR="00C94FFA">
        <w:rPr>
          <w:rFonts w:ascii="Times New Roman" w:hAnsi="Times New Roman" w:cs="Times New Roman"/>
        </w:rPr>
        <w:t>,</w:t>
      </w:r>
      <w:r w:rsidR="005D624C" w:rsidRPr="00606B0B">
        <w:rPr>
          <w:rFonts w:ascii="Times New Roman" w:hAnsi="Times New Roman" w:cs="Times New Roman"/>
        </w:rPr>
        <w:t xml:space="preserve"> </w:t>
      </w:r>
      <w:r w:rsidR="00606B0B">
        <w:rPr>
          <w:rFonts w:ascii="Times New Roman" w:hAnsi="Times New Roman" w:cs="Times New Roman"/>
        </w:rPr>
        <w:t>m</w:t>
      </w:r>
      <w:r w:rsidRPr="00606B0B">
        <w:rPr>
          <w:rFonts w:ascii="Times New Roman" w:hAnsi="Times New Roman" w:cs="Times New Roman"/>
        </w:rPr>
        <w:t>eeting.</w:t>
      </w:r>
      <w:r w:rsidRPr="00606B0B">
        <w:rPr>
          <w:rFonts w:ascii="Times New Roman" w:hAnsi="Times New Roman" w:cs="Times New Roman"/>
          <w:spacing w:val="40"/>
        </w:rPr>
        <w:t xml:space="preserve"> </w:t>
      </w:r>
      <w:r w:rsidRPr="00606B0B">
        <w:rPr>
          <w:rFonts w:ascii="Times New Roman" w:hAnsi="Times New Roman" w:cs="Times New Roman"/>
        </w:rPr>
        <w:t>Any</w:t>
      </w:r>
      <w:r w:rsidRPr="00606B0B">
        <w:rPr>
          <w:rFonts w:ascii="Times New Roman" w:hAnsi="Times New Roman" w:cs="Times New Roman"/>
          <w:spacing w:val="-4"/>
        </w:rPr>
        <w:t xml:space="preserve"> </w:t>
      </w:r>
      <w:r w:rsidRPr="00606B0B">
        <w:rPr>
          <w:rFonts w:ascii="Times New Roman" w:hAnsi="Times New Roman" w:cs="Times New Roman"/>
        </w:rPr>
        <w:t>person</w:t>
      </w:r>
      <w:r w:rsidRPr="00606B0B">
        <w:rPr>
          <w:rFonts w:ascii="Times New Roman" w:hAnsi="Times New Roman" w:cs="Times New Roman"/>
          <w:spacing w:val="-5"/>
        </w:rPr>
        <w:t xml:space="preserve"> </w:t>
      </w:r>
      <w:r w:rsidRPr="00606B0B">
        <w:rPr>
          <w:rFonts w:ascii="Times New Roman" w:hAnsi="Times New Roman" w:cs="Times New Roman"/>
        </w:rPr>
        <w:t>wanting a public hearing on the proposed project must submit a written request for a hearing to:</w:t>
      </w:r>
    </w:p>
    <w:p w14:paraId="1D7EE07F" w14:textId="77777777" w:rsidR="00121FED" w:rsidRPr="00606B0B" w:rsidRDefault="00D0755D">
      <w:pPr>
        <w:pStyle w:val="BodyText"/>
        <w:spacing w:before="223" w:line="208" w:lineRule="auto"/>
        <w:ind w:left="2363" w:right="2361"/>
        <w:jc w:val="center"/>
        <w:rPr>
          <w:rFonts w:ascii="Times New Roman" w:hAnsi="Times New Roman" w:cs="Times New Roman"/>
        </w:rPr>
      </w:pPr>
      <w:r w:rsidRPr="00606B0B">
        <w:rPr>
          <w:rFonts w:ascii="Times New Roman" w:hAnsi="Times New Roman" w:cs="Times New Roman"/>
        </w:rPr>
        <w:t>Mike</w:t>
      </w:r>
      <w:r w:rsidRPr="00606B0B">
        <w:rPr>
          <w:rFonts w:ascii="Times New Roman" w:hAnsi="Times New Roman" w:cs="Times New Roman"/>
          <w:spacing w:val="-6"/>
        </w:rPr>
        <w:t xml:space="preserve"> </w:t>
      </w:r>
      <w:r w:rsidRPr="00606B0B">
        <w:rPr>
          <w:rFonts w:ascii="Times New Roman" w:hAnsi="Times New Roman" w:cs="Times New Roman"/>
        </w:rPr>
        <w:t>Constantino,</w:t>
      </w:r>
      <w:r w:rsidRPr="00606B0B">
        <w:rPr>
          <w:rFonts w:ascii="Times New Roman" w:hAnsi="Times New Roman" w:cs="Times New Roman"/>
          <w:spacing w:val="-9"/>
        </w:rPr>
        <w:t xml:space="preserve"> </w:t>
      </w:r>
      <w:r w:rsidRPr="00606B0B">
        <w:rPr>
          <w:rFonts w:ascii="Times New Roman" w:hAnsi="Times New Roman" w:cs="Times New Roman"/>
        </w:rPr>
        <w:t>Supervisor,</w:t>
      </w:r>
      <w:r w:rsidRPr="00606B0B">
        <w:rPr>
          <w:rFonts w:ascii="Times New Roman" w:hAnsi="Times New Roman" w:cs="Times New Roman"/>
          <w:spacing w:val="-6"/>
        </w:rPr>
        <w:t xml:space="preserve"> </w:t>
      </w:r>
      <w:r w:rsidRPr="00606B0B">
        <w:rPr>
          <w:rFonts w:ascii="Times New Roman" w:hAnsi="Times New Roman" w:cs="Times New Roman"/>
        </w:rPr>
        <w:t>Project</w:t>
      </w:r>
      <w:r w:rsidRPr="00606B0B">
        <w:rPr>
          <w:rFonts w:ascii="Times New Roman" w:hAnsi="Times New Roman" w:cs="Times New Roman"/>
          <w:spacing w:val="-6"/>
        </w:rPr>
        <w:t xml:space="preserve"> </w:t>
      </w:r>
      <w:r w:rsidRPr="00606B0B">
        <w:rPr>
          <w:rFonts w:ascii="Times New Roman" w:hAnsi="Times New Roman" w:cs="Times New Roman"/>
        </w:rPr>
        <w:t>Review</w:t>
      </w:r>
      <w:r w:rsidRPr="00606B0B">
        <w:rPr>
          <w:rFonts w:ascii="Times New Roman" w:hAnsi="Times New Roman" w:cs="Times New Roman"/>
          <w:spacing w:val="-10"/>
        </w:rPr>
        <w:t xml:space="preserve"> </w:t>
      </w:r>
      <w:r w:rsidRPr="00606B0B">
        <w:rPr>
          <w:rFonts w:ascii="Times New Roman" w:hAnsi="Times New Roman" w:cs="Times New Roman"/>
        </w:rPr>
        <w:t>Section Illinois Health Facilities and Services Review Board 525 West Jefferson Street (2</w:t>
      </w:r>
      <w:proofErr w:type="spellStart"/>
      <w:r w:rsidRPr="00606B0B">
        <w:rPr>
          <w:rFonts w:ascii="Times New Roman" w:hAnsi="Times New Roman" w:cs="Times New Roman"/>
          <w:position w:val="6"/>
        </w:rPr>
        <w:t>nd</w:t>
      </w:r>
      <w:proofErr w:type="spellEnd"/>
      <w:r w:rsidRPr="00606B0B">
        <w:rPr>
          <w:rFonts w:ascii="Times New Roman" w:hAnsi="Times New Roman" w:cs="Times New Roman"/>
          <w:spacing w:val="40"/>
          <w:position w:val="6"/>
        </w:rPr>
        <w:t xml:space="preserve"> </w:t>
      </w:r>
      <w:r w:rsidRPr="00606B0B">
        <w:rPr>
          <w:rFonts w:ascii="Times New Roman" w:hAnsi="Times New Roman" w:cs="Times New Roman"/>
        </w:rPr>
        <w:t>Floor)</w:t>
      </w:r>
    </w:p>
    <w:p w14:paraId="277734DD" w14:textId="77777777" w:rsidR="00121FED" w:rsidRPr="00606B0B" w:rsidRDefault="00D0755D">
      <w:pPr>
        <w:pStyle w:val="BodyText"/>
        <w:spacing w:before="12" w:line="298" w:lineRule="exact"/>
        <w:ind w:left="2363" w:right="2363"/>
        <w:jc w:val="center"/>
        <w:rPr>
          <w:rFonts w:ascii="Times New Roman" w:hAnsi="Times New Roman" w:cs="Times New Roman"/>
        </w:rPr>
      </w:pPr>
      <w:r w:rsidRPr="00606B0B">
        <w:rPr>
          <w:rFonts w:ascii="Times New Roman" w:hAnsi="Times New Roman" w:cs="Times New Roman"/>
        </w:rPr>
        <w:t>Springfield,</w:t>
      </w:r>
      <w:r w:rsidRPr="00606B0B">
        <w:rPr>
          <w:rFonts w:ascii="Times New Roman" w:hAnsi="Times New Roman" w:cs="Times New Roman"/>
          <w:spacing w:val="-4"/>
        </w:rPr>
        <w:t xml:space="preserve"> </w:t>
      </w:r>
      <w:r w:rsidRPr="00606B0B">
        <w:rPr>
          <w:rFonts w:ascii="Times New Roman" w:hAnsi="Times New Roman" w:cs="Times New Roman"/>
        </w:rPr>
        <w:t>Illinois</w:t>
      </w:r>
      <w:r w:rsidRPr="00606B0B">
        <w:rPr>
          <w:rFonts w:ascii="Times New Roman" w:hAnsi="Times New Roman" w:cs="Times New Roman"/>
          <w:spacing w:val="53"/>
        </w:rPr>
        <w:t xml:space="preserve"> </w:t>
      </w:r>
      <w:r w:rsidRPr="00606B0B">
        <w:rPr>
          <w:rFonts w:ascii="Times New Roman" w:hAnsi="Times New Roman" w:cs="Times New Roman"/>
          <w:spacing w:val="-2"/>
        </w:rPr>
        <w:t>62761</w:t>
      </w:r>
    </w:p>
    <w:p w14:paraId="2333DC20" w14:textId="77777777" w:rsidR="00121FED" w:rsidRPr="00606B0B" w:rsidRDefault="00D0755D">
      <w:pPr>
        <w:pStyle w:val="BodyText"/>
        <w:spacing w:line="298" w:lineRule="exact"/>
        <w:ind w:left="4500"/>
        <w:rPr>
          <w:rFonts w:ascii="Times New Roman" w:hAnsi="Times New Roman" w:cs="Times New Roman"/>
        </w:rPr>
      </w:pPr>
      <w:r w:rsidRPr="00606B0B">
        <w:rPr>
          <w:rFonts w:ascii="Times New Roman" w:hAnsi="Times New Roman" w:cs="Times New Roman"/>
        </w:rPr>
        <w:t>(217)</w:t>
      </w:r>
      <w:r w:rsidRPr="00606B0B">
        <w:rPr>
          <w:rFonts w:ascii="Times New Roman" w:hAnsi="Times New Roman" w:cs="Times New Roman"/>
          <w:spacing w:val="-3"/>
        </w:rPr>
        <w:t xml:space="preserve"> </w:t>
      </w:r>
      <w:r w:rsidRPr="00606B0B">
        <w:rPr>
          <w:rFonts w:ascii="Times New Roman" w:hAnsi="Times New Roman" w:cs="Times New Roman"/>
        </w:rPr>
        <w:t>782-</w:t>
      </w:r>
      <w:r w:rsidRPr="00606B0B">
        <w:rPr>
          <w:rFonts w:ascii="Times New Roman" w:hAnsi="Times New Roman" w:cs="Times New Roman"/>
          <w:spacing w:val="-4"/>
        </w:rPr>
        <w:t>3516</w:t>
      </w:r>
    </w:p>
    <w:p w14:paraId="1790894D" w14:textId="77777777" w:rsidR="00121FED" w:rsidRPr="00606B0B" w:rsidRDefault="00D0755D">
      <w:pPr>
        <w:pStyle w:val="BodyText"/>
        <w:spacing w:line="298" w:lineRule="exact"/>
        <w:ind w:left="2757"/>
        <w:rPr>
          <w:rFonts w:ascii="Times New Roman" w:hAnsi="Times New Roman" w:cs="Times New Roman"/>
        </w:rPr>
      </w:pPr>
      <w:r w:rsidRPr="00606B0B">
        <w:rPr>
          <w:rFonts w:ascii="Times New Roman" w:hAnsi="Times New Roman" w:cs="Times New Roman"/>
        </w:rPr>
        <w:t>(TTY#</w:t>
      </w:r>
      <w:r w:rsidRPr="00606B0B">
        <w:rPr>
          <w:rFonts w:ascii="Times New Roman" w:hAnsi="Times New Roman" w:cs="Times New Roman"/>
          <w:spacing w:val="-2"/>
        </w:rPr>
        <w:t xml:space="preserve"> </w:t>
      </w:r>
      <w:r w:rsidRPr="00606B0B">
        <w:rPr>
          <w:rFonts w:ascii="Times New Roman" w:hAnsi="Times New Roman" w:cs="Times New Roman"/>
        </w:rPr>
        <w:t>800-547-0466</w:t>
      </w:r>
      <w:r w:rsidRPr="00606B0B">
        <w:rPr>
          <w:rFonts w:ascii="Times New Roman" w:hAnsi="Times New Roman" w:cs="Times New Roman"/>
          <w:spacing w:val="-2"/>
        </w:rPr>
        <w:t xml:space="preserve"> </w:t>
      </w:r>
      <w:r w:rsidRPr="00606B0B">
        <w:rPr>
          <w:rFonts w:ascii="Times New Roman" w:hAnsi="Times New Roman" w:cs="Times New Roman"/>
        </w:rPr>
        <w:t>for hearing</w:t>
      </w:r>
      <w:r w:rsidRPr="00606B0B">
        <w:rPr>
          <w:rFonts w:ascii="Times New Roman" w:hAnsi="Times New Roman" w:cs="Times New Roman"/>
          <w:spacing w:val="-2"/>
        </w:rPr>
        <w:t xml:space="preserve"> </w:t>
      </w:r>
      <w:r w:rsidRPr="00606B0B">
        <w:rPr>
          <w:rFonts w:ascii="Times New Roman" w:hAnsi="Times New Roman" w:cs="Times New Roman"/>
        </w:rPr>
        <w:t>impaired</w:t>
      </w:r>
      <w:r w:rsidRPr="00606B0B">
        <w:rPr>
          <w:rFonts w:ascii="Times New Roman" w:hAnsi="Times New Roman" w:cs="Times New Roman"/>
          <w:spacing w:val="-2"/>
        </w:rPr>
        <w:t xml:space="preserve"> </w:t>
      </w:r>
      <w:r w:rsidRPr="00606B0B">
        <w:rPr>
          <w:rFonts w:ascii="Times New Roman" w:hAnsi="Times New Roman" w:cs="Times New Roman"/>
          <w:spacing w:val="-4"/>
        </w:rPr>
        <w:t>only)</w:t>
      </w:r>
    </w:p>
    <w:p w14:paraId="1EF00200" w14:textId="77777777" w:rsidR="00121FED" w:rsidRPr="00606B0B" w:rsidRDefault="00121FED">
      <w:pPr>
        <w:pStyle w:val="BodyText"/>
        <w:spacing w:before="1"/>
        <w:ind w:left="0"/>
        <w:rPr>
          <w:rFonts w:ascii="Times New Roman" w:hAnsi="Times New Roman" w:cs="Times New Roman"/>
        </w:rPr>
      </w:pPr>
    </w:p>
    <w:p w14:paraId="78898839" w14:textId="063E2903" w:rsidR="00121FED" w:rsidRPr="00606B0B" w:rsidRDefault="00606B0B">
      <w:pPr>
        <w:pStyle w:val="BodyText"/>
        <w:rPr>
          <w:rFonts w:ascii="Times New Roman" w:hAnsi="Times New Roman" w:cs="Times New Roman"/>
        </w:rPr>
      </w:pPr>
      <w:r>
        <w:rPr>
          <w:rFonts w:ascii="Times New Roman" w:hAnsi="Times New Roman" w:cs="Times New Roman"/>
        </w:rPr>
        <w:t xml:space="preserve">HFSRB staff must receive requests for hearings by </w:t>
      </w:r>
      <w:r w:rsidR="00A27F2B">
        <w:rPr>
          <w:rFonts w:ascii="Times New Roman" w:hAnsi="Times New Roman" w:cs="Times New Roman"/>
          <w:b/>
          <w:bCs/>
        </w:rPr>
        <w:t xml:space="preserve">December </w:t>
      </w:r>
      <w:r w:rsidR="00B924F7">
        <w:rPr>
          <w:rFonts w:ascii="Times New Roman" w:hAnsi="Times New Roman" w:cs="Times New Roman"/>
          <w:b/>
          <w:bCs/>
        </w:rPr>
        <w:t>18</w:t>
      </w:r>
      <w:r w:rsidR="007A40A0">
        <w:rPr>
          <w:rFonts w:ascii="Times New Roman" w:hAnsi="Times New Roman" w:cs="Times New Roman"/>
          <w:b/>
          <w:bCs/>
        </w:rPr>
        <w:t>, 2025</w:t>
      </w:r>
      <w:r>
        <w:rPr>
          <w:rFonts w:ascii="Times New Roman" w:hAnsi="Times New Roman" w:cs="Times New Roman"/>
        </w:rPr>
        <w:t xml:space="preserve">. The public may also submit written comments on this project. All public written comments must be </w:t>
      </w:r>
      <w:r>
        <w:rPr>
          <w:rFonts w:ascii="Times New Roman" w:hAnsi="Times New Roman" w:cs="Times New Roman"/>
          <w:b/>
          <w:bCs/>
        </w:rPr>
        <w:t xml:space="preserve">received </w:t>
      </w:r>
      <w:r w:rsidR="00D0755D" w:rsidRPr="00606B0B">
        <w:rPr>
          <w:rFonts w:ascii="Times New Roman" w:hAnsi="Times New Roman" w:cs="Times New Roman"/>
          <w:spacing w:val="-2"/>
        </w:rPr>
        <w:t>by</w:t>
      </w:r>
      <w:r w:rsidR="00D0755D" w:rsidRPr="00606B0B">
        <w:rPr>
          <w:rFonts w:ascii="Times New Roman" w:hAnsi="Times New Roman" w:cs="Times New Roman"/>
          <w:spacing w:val="-5"/>
        </w:rPr>
        <w:t xml:space="preserve"> </w:t>
      </w:r>
      <w:r w:rsidR="00C63166">
        <w:rPr>
          <w:rFonts w:ascii="Times New Roman" w:hAnsi="Times New Roman" w:cs="Times New Roman"/>
          <w:b/>
          <w:bCs/>
          <w:spacing w:val="-5"/>
        </w:rPr>
        <w:t>May 13, 2026</w:t>
      </w:r>
      <w:r w:rsidR="00D0755D" w:rsidRPr="00606B0B">
        <w:rPr>
          <w:rFonts w:ascii="Times New Roman" w:hAnsi="Times New Roman" w:cs="Times New Roman"/>
          <w:spacing w:val="-2"/>
        </w:rPr>
        <w:t>.</w:t>
      </w:r>
    </w:p>
    <w:p w14:paraId="4F3BE4D2" w14:textId="77777777" w:rsidR="00121FED" w:rsidRPr="00606B0B" w:rsidRDefault="00121FED">
      <w:pPr>
        <w:pStyle w:val="BodyText"/>
        <w:spacing w:before="1"/>
        <w:ind w:left="0"/>
        <w:rPr>
          <w:rFonts w:ascii="Times New Roman" w:hAnsi="Times New Roman" w:cs="Times New Roman"/>
        </w:rPr>
      </w:pPr>
    </w:p>
    <w:p w14:paraId="47C63EB4" w14:textId="39828F0C" w:rsidR="00121FED" w:rsidRPr="00606B0B" w:rsidRDefault="00843AF6">
      <w:pPr>
        <w:pStyle w:val="BodyText"/>
        <w:ind w:left="119" w:right="118"/>
        <w:jc w:val="both"/>
        <w:rPr>
          <w:rFonts w:ascii="Times New Roman" w:hAnsi="Times New Roman" w:cs="Times New Roman"/>
        </w:rPr>
      </w:pPr>
      <w:r w:rsidRPr="00606B0B">
        <w:rPr>
          <w:rFonts w:ascii="Times New Roman" w:hAnsi="Times New Roman" w:cs="Times New Roman"/>
        </w:rPr>
        <w:t>HFSRB</w:t>
      </w:r>
      <w:r w:rsidR="00D0755D" w:rsidRPr="00606B0B">
        <w:rPr>
          <w:rFonts w:ascii="Times New Roman" w:hAnsi="Times New Roman" w:cs="Times New Roman"/>
        </w:rPr>
        <w:t xml:space="preserve"> will post its findings in a </w:t>
      </w:r>
      <w:r w:rsidRPr="00606B0B">
        <w:rPr>
          <w:rFonts w:ascii="Times New Roman" w:hAnsi="Times New Roman" w:cs="Times New Roman"/>
        </w:rPr>
        <w:t>HFSRB</w:t>
      </w:r>
      <w:r w:rsidR="00D0755D" w:rsidRPr="00606B0B">
        <w:rPr>
          <w:rFonts w:ascii="Times New Roman" w:hAnsi="Times New Roman" w:cs="Times New Roman"/>
        </w:rPr>
        <w:t xml:space="preserve"> Staff Report, </w:t>
      </w:r>
      <w:r w:rsidR="00606B0B" w:rsidRPr="00606B0B">
        <w:rPr>
          <w:rFonts w:ascii="Times New Roman" w:hAnsi="Times New Roman" w:cs="Times New Roman"/>
        </w:rPr>
        <w:t>which</w:t>
      </w:r>
      <w:r w:rsidR="00D0755D" w:rsidRPr="00606B0B">
        <w:rPr>
          <w:rFonts w:ascii="Times New Roman" w:hAnsi="Times New Roman" w:cs="Times New Roman"/>
        </w:rPr>
        <w:t xml:space="preserve"> will be available via the </w:t>
      </w:r>
      <w:r w:rsidR="005E3905" w:rsidRPr="00606B0B">
        <w:rPr>
          <w:rFonts w:ascii="Times New Roman" w:hAnsi="Times New Roman" w:cs="Times New Roman"/>
        </w:rPr>
        <w:t>Internet</w:t>
      </w:r>
      <w:r w:rsidR="00D0755D" w:rsidRPr="00606B0B">
        <w:rPr>
          <w:rFonts w:ascii="Times New Roman" w:hAnsi="Times New Roman" w:cs="Times New Roman"/>
        </w:rPr>
        <w:t xml:space="preserve"> on </w:t>
      </w:r>
      <w:r w:rsidR="007A40A0">
        <w:rPr>
          <w:rFonts w:ascii="Times New Roman" w:hAnsi="Times New Roman" w:cs="Times New Roman"/>
          <w:b/>
        </w:rPr>
        <w:t>Ma</w:t>
      </w:r>
      <w:r w:rsidR="00C63166">
        <w:rPr>
          <w:rFonts w:ascii="Times New Roman" w:hAnsi="Times New Roman" w:cs="Times New Roman"/>
          <w:b/>
        </w:rPr>
        <w:t>y 19, 2026</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D0755D" w:rsidRPr="00606B0B">
        <w:rPr>
          <w:rFonts w:ascii="Times New Roman" w:hAnsi="Times New Roman" w:cs="Times New Roman"/>
        </w:rPr>
        <w:t>The public may submit written responses in support of</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or</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in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opposition</w:t>
      </w:r>
      <w:r w:rsidR="00D0755D" w:rsidRPr="00606B0B">
        <w:rPr>
          <w:rFonts w:ascii="Times New Roman" w:hAnsi="Times New Roman" w:cs="Times New Roman"/>
          <w:spacing w:val="-7"/>
        </w:rPr>
        <w:t xml:space="preserve"> </w:t>
      </w:r>
      <w:r w:rsidR="00D0755D" w:rsidRPr="00606B0B">
        <w:rPr>
          <w:rFonts w:ascii="Times New Roman" w:hAnsi="Times New Roman" w:cs="Times New Roman"/>
        </w:rPr>
        <w:t>to</w:t>
      </w:r>
      <w:r w:rsidR="00D0755D" w:rsidRPr="00606B0B">
        <w:rPr>
          <w:rFonts w:ascii="Times New Roman" w:hAnsi="Times New Roman" w:cs="Times New Roman"/>
          <w:spacing w:val="-6"/>
        </w:rPr>
        <w:t xml:space="preserve"> </w:t>
      </w:r>
      <w:r w:rsidR="00D0755D" w:rsidRPr="00606B0B">
        <w:rPr>
          <w:rFonts w:ascii="Times New Roman" w:hAnsi="Times New Roman" w:cs="Times New Roman"/>
        </w:rPr>
        <w:t>the</w:t>
      </w:r>
      <w:r w:rsidR="00D0755D" w:rsidRPr="00606B0B">
        <w:rPr>
          <w:rFonts w:ascii="Times New Roman" w:hAnsi="Times New Roman" w:cs="Times New Roman"/>
          <w:spacing w:val="-6"/>
        </w:rPr>
        <w:t xml:space="preserve"> </w:t>
      </w:r>
      <w:r w:rsidR="00521ECB">
        <w:rPr>
          <w:rFonts w:ascii="Times New Roman" w:hAnsi="Times New Roman" w:cs="Times New Roman"/>
          <w:spacing w:val="-6"/>
        </w:rPr>
        <w:t>findings of the HFSRB staff</w:t>
      </w:r>
      <w:r w:rsidR="00D0755D" w:rsidRPr="00606B0B">
        <w:rPr>
          <w:rFonts w:ascii="Times New Roman" w:hAnsi="Times New Roman" w:cs="Times New Roman"/>
        </w:rPr>
        <w:t>.</w:t>
      </w:r>
      <w:r w:rsidR="00D0755D" w:rsidRPr="00606B0B">
        <w:rPr>
          <w:rFonts w:ascii="Times New Roman" w:hAnsi="Times New Roman" w:cs="Times New Roman"/>
          <w:spacing w:val="40"/>
        </w:rPr>
        <w:t xml:space="preserve"> </w:t>
      </w:r>
      <w:r w:rsidR="00191E9B" w:rsidRPr="00606B0B">
        <w:rPr>
          <w:rFonts w:ascii="Times New Roman" w:hAnsi="Times New Roman" w:cs="Times New Roman"/>
        </w:rPr>
        <w:t xml:space="preserve">All written </w:t>
      </w:r>
      <w:r w:rsidR="00D0755D" w:rsidRPr="00606B0B">
        <w:rPr>
          <w:rFonts w:ascii="Times New Roman" w:hAnsi="Times New Roman" w:cs="Times New Roman"/>
        </w:rPr>
        <w:t xml:space="preserve">public </w:t>
      </w:r>
      <w:r w:rsidR="00191E9B" w:rsidRPr="00606B0B">
        <w:rPr>
          <w:rFonts w:ascii="Times New Roman" w:hAnsi="Times New Roman" w:cs="Times New Roman"/>
        </w:rPr>
        <w:t>comments</w:t>
      </w:r>
      <w:r w:rsidR="0052126E">
        <w:rPr>
          <w:rFonts w:ascii="Times New Roman" w:hAnsi="Times New Roman" w:cs="Times New Roman"/>
        </w:rPr>
        <w:t xml:space="preserve"> about the HFSRB</w:t>
      </w:r>
      <w:r w:rsidR="00191E9B" w:rsidRPr="00606B0B">
        <w:rPr>
          <w:rFonts w:ascii="Times New Roman" w:hAnsi="Times New Roman" w:cs="Times New Roman"/>
        </w:rPr>
        <w:t xml:space="preserve"> </w:t>
      </w:r>
      <w:r w:rsidR="0052126E">
        <w:rPr>
          <w:rFonts w:ascii="Times New Roman" w:hAnsi="Times New Roman" w:cs="Times New Roman"/>
        </w:rPr>
        <w:t xml:space="preserve">staff findings </w:t>
      </w:r>
      <w:r w:rsidR="00191E9B" w:rsidRPr="00606B0B">
        <w:rPr>
          <w:rFonts w:ascii="Times New Roman" w:hAnsi="Times New Roman" w:cs="Times New Roman"/>
        </w:rPr>
        <w:t xml:space="preserve">must be </w:t>
      </w:r>
      <w:r w:rsidR="00191E9B" w:rsidRPr="00606B0B">
        <w:rPr>
          <w:rFonts w:ascii="Times New Roman" w:hAnsi="Times New Roman" w:cs="Times New Roman"/>
          <w:b/>
          <w:bCs/>
        </w:rPr>
        <w:t xml:space="preserve">received </w:t>
      </w:r>
      <w:r w:rsidR="00191E9B" w:rsidRPr="00606B0B">
        <w:rPr>
          <w:rFonts w:ascii="Times New Roman" w:hAnsi="Times New Roman" w:cs="Times New Roman"/>
        </w:rPr>
        <w:t xml:space="preserve">before </w:t>
      </w:r>
      <w:r w:rsidR="00191E9B" w:rsidRPr="00606B0B">
        <w:rPr>
          <w:rFonts w:ascii="Times New Roman" w:hAnsi="Times New Roman" w:cs="Times New Roman"/>
          <w:b/>
        </w:rPr>
        <w:t xml:space="preserve">9:00 am, </w:t>
      </w:r>
      <w:r w:rsidR="00C63166">
        <w:rPr>
          <w:rFonts w:ascii="Times New Roman" w:hAnsi="Times New Roman" w:cs="Times New Roman"/>
          <w:b/>
        </w:rPr>
        <w:t>May 2</w:t>
      </w:r>
      <w:r w:rsidR="007A40A0">
        <w:rPr>
          <w:rFonts w:ascii="Times New Roman" w:hAnsi="Times New Roman" w:cs="Times New Roman"/>
          <w:b/>
        </w:rPr>
        <w:t>6, 2026</w:t>
      </w:r>
      <w:r w:rsidR="00D0755D" w:rsidRPr="00606B0B">
        <w:rPr>
          <w:rFonts w:ascii="Times New Roman" w:hAnsi="Times New Roman" w:cs="Times New Roman"/>
          <w:b/>
        </w:rPr>
        <w:t>.</w:t>
      </w:r>
      <w:r w:rsidR="00D0755D" w:rsidRPr="00606B0B">
        <w:rPr>
          <w:rFonts w:ascii="Times New Roman" w:hAnsi="Times New Roman" w:cs="Times New Roman"/>
          <w:b/>
          <w:spacing w:val="40"/>
        </w:rPr>
        <w:t xml:space="preserve"> </w:t>
      </w:r>
      <w:r w:rsidR="00D0755D" w:rsidRPr="00606B0B">
        <w:rPr>
          <w:rFonts w:ascii="Times New Roman" w:hAnsi="Times New Roman" w:cs="Times New Roman"/>
        </w:rPr>
        <w:t>The internet address used to access this report is:</w:t>
      </w:r>
    </w:p>
    <w:p w14:paraId="1B60673E" w14:textId="77777777" w:rsidR="00121FED" w:rsidRDefault="00D0755D">
      <w:pPr>
        <w:pStyle w:val="BodyText"/>
        <w:spacing w:before="297"/>
        <w:ind w:left="2363" w:right="2362"/>
        <w:jc w:val="center"/>
        <w:rPr>
          <w:rFonts w:ascii="Times New Roman" w:hAnsi="Times New Roman" w:cs="Times New Roman"/>
          <w:color w:val="16365D"/>
          <w:spacing w:val="-2"/>
          <w:u w:val="single" w:color="16365D"/>
        </w:rPr>
      </w:pPr>
      <w:hyperlink r:id="rId11">
        <w:r w:rsidRPr="00606B0B">
          <w:rPr>
            <w:rFonts w:ascii="Times New Roman" w:hAnsi="Times New Roman" w:cs="Times New Roman"/>
            <w:color w:val="16365D"/>
            <w:spacing w:val="-2"/>
            <w:u w:val="single" w:color="16365D"/>
          </w:rPr>
          <w:t>www.hfsrb.illinois.gov</w:t>
        </w:r>
      </w:hyperlink>
    </w:p>
    <w:bookmarkEnd w:id="7"/>
    <w:p w14:paraId="7C7E7CD7" w14:textId="39063281" w:rsidR="007A40A0" w:rsidRDefault="007A40A0">
      <w:pPr>
        <w:rPr>
          <w:rFonts w:ascii="Times New Roman" w:hAnsi="Times New Roman" w:cs="Times New Roman"/>
          <w:color w:val="16365D"/>
          <w:spacing w:val="-2"/>
          <w:sz w:val="24"/>
          <w:szCs w:val="24"/>
          <w:u w:val="single" w:color="16365D"/>
        </w:rPr>
      </w:pPr>
      <w:r>
        <w:rPr>
          <w:rFonts w:ascii="Times New Roman" w:hAnsi="Times New Roman" w:cs="Times New Roman"/>
          <w:color w:val="16365D"/>
          <w:spacing w:val="-2"/>
          <w:sz w:val="24"/>
          <w:szCs w:val="24"/>
          <w:u w:val="single" w:color="16365D"/>
        </w:rPr>
        <w:br w:type="page"/>
      </w:r>
    </w:p>
    <w:p w14:paraId="3DCC4CB7" w14:textId="77777777" w:rsidR="00AA4235" w:rsidRDefault="00AA4235">
      <w:pPr>
        <w:rPr>
          <w:rFonts w:ascii="Times New Roman" w:hAnsi="Times New Roman" w:cs="Times New Roman"/>
          <w:color w:val="16365D"/>
          <w:spacing w:val="-2"/>
          <w:sz w:val="24"/>
          <w:szCs w:val="24"/>
          <w:u w:val="single" w:color="16365D"/>
        </w:rPr>
      </w:pPr>
    </w:p>
    <w:p w14:paraId="7E85C760" w14:textId="70643601" w:rsidR="00AA4235" w:rsidRDefault="00AA4235" w:rsidP="00AA4235">
      <w:pPr>
        <w:adjustRightInd w:val="0"/>
        <w:jc w:val="both"/>
        <w:rPr>
          <w:rFonts w:ascii="Times New Roman" w:eastAsiaTheme="minorEastAsia" w:hAnsi="Times New Roman" w:cs="Times New Roman"/>
        </w:rPr>
      </w:pPr>
      <w:r>
        <w:rPr>
          <w:rFonts w:ascii="Times New Roman" w:eastAsiaTheme="minorEastAsia" w:hAnsi="Times New Roman" w:cs="Times New Roman"/>
        </w:rPr>
        <w:t xml:space="preserve">Sharie Ryan, HFSRB Office Coordinator, under penalties as provided by law pursuant to §1-109 of the Code of Civil Procedure (735 ILCS 5/1-109), certifies that the statements set forth in this certificate of service are true and correct, except as to matters therein stated to be on information and belief and as to such matters the undersigned certifies as aforesaid that they verily believe the same to be true and that they have served a copy of the above-mentioned documents from the foregoing Illinois Health Facilities &amp; Services Review Board on </w:t>
      </w:r>
      <w:r w:rsidR="00C63166">
        <w:rPr>
          <w:rFonts w:ascii="Times New Roman" w:eastAsiaTheme="minorEastAsia" w:hAnsi="Times New Roman" w:cs="Times New Roman"/>
        </w:rPr>
        <w:t>December 3</w:t>
      </w:r>
      <w:r>
        <w:rPr>
          <w:rFonts w:ascii="Times New Roman" w:eastAsiaTheme="minorEastAsia" w:hAnsi="Times New Roman" w:cs="Times New Roman"/>
        </w:rPr>
        <w:t>, 2025 to the below-referenced Applicant(s), by electronic mail and by U.S. Post Office Certified Mail to the following:</w:t>
      </w:r>
    </w:p>
    <w:p w14:paraId="6D3EB7E4" w14:textId="77777777" w:rsidR="00AA4235" w:rsidRDefault="00AA4235" w:rsidP="00AA4235">
      <w:pPr>
        <w:adjustRightInd w:val="0"/>
        <w:jc w:val="both"/>
        <w:rPr>
          <w:rFonts w:ascii="Times New Roman" w:eastAsiaTheme="minorEastAsia" w:hAnsi="Times New Roman" w:cs="Times New Roman"/>
        </w:rPr>
      </w:pPr>
    </w:p>
    <w:p w14:paraId="1A219626" w14:textId="77777777" w:rsidR="00AA4235" w:rsidRDefault="00AA4235" w:rsidP="00AA4235">
      <w:pPr>
        <w:adjustRightInd w:val="0"/>
        <w:jc w:val="both"/>
        <w:rPr>
          <w:rFonts w:ascii="Times New Roman" w:eastAsiaTheme="minorEastAsia" w:hAnsi="Times New Roman" w:cs="Times New Roman"/>
        </w:rPr>
      </w:pPr>
    </w:p>
    <w:p w14:paraId="7A2BDD55" w14:textId="41F2FEDE" w:rsidR="00C63166" w:rsidRDefault="00C63166" w:rsidP="00C6316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Kara Friedman, Attorney</w:t>
      </w:r>
    </w:p>
    <w:p w14:paraId="7FD6FAB0" w14:textId="2228635E" w:rsidR="00C63166" w:rsidRDefault="00C63166" w:rsidP="00C6316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Aronberg Goldgehn</w:t>
      </w:r>
    </w:p>
    <w:p w14:paraId="755C3908" w14:textId="77777777" w:rsidR="00C63166" w:rsidRDefault="00C63166" w:rsidP="00C6316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225 West Washington, Suite 2800</w:t>
      </w:r>
    </w:p>
    <w:p w14:paraId="6E04D4ED" w14:textId="77777777" w:rsidR="00C63166" w:rsidRDefault="00C63166" w:rsidP="00C6316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r>
        <w:rPr>
          <w:rFonts w:ascii="Times New Roman" w:hAnsi="Times New Roman"/>
          <w:noProof/>
          <w:sz w:val="24"/>
          <w:szCs w:val="24"/>
        </w:rPr>
        <w:t>Chicago, IL.  60606</w:t>
      </w:r>
    </w:p>
    <w:p w14:paraId="6DF46D2F" w14:textId="77777777" w:rsidR="00C63166" w:rsidRDefault="00C63166" w:rsidP="00C6316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p>
    <w:p w14:paraId="07B765B8" w14:textId="21C5F274" w:rsidR="00C63166" w:rsidRDefault="00C63166" w:rsidP="00C63166">
      <w:pPr>
        <w:tabs>
          <w:tab w:val="left" w:pos="-1080"/>
          <w:tab w:val="left" w:pos="-720"/>
          <w:tab w:val="left" w:pos="0"/>
          <w:tab w:val="left" w:pos="720"/>
          <w:tab w:val="left" w:pos="1440"/>
          <w:tab w:val="left" w:pos="3600"/>
          <w:tab w:val="left" w:pos="4320"/>
          <w:tab w:val="left" w:pos="5040"/>
        </w:tabs>
        <w:jc w:val="center"/>
        <w:rPr>
          <w:rFonts w:ascii="Times New Roman" w:hAnsi="Times New Roman"/>
          <w:noProof/>
          <w:sz w:val="24"/>
          <w:szCs w:val="24"/>
        </w:rPr>
      </w:pPr>
      <w:hyperlink r:id="rId12" w:history="1">
        <w:r w:rsidRPr="009E3B07">
          <w:rPr>
            <w:rStyle w:val="Hyperlink"/>
            <w:rFonts w:ascii="Times New Roman" w:hAnsi="Times New Roman"/>
            <w:noProof/>
            <w:sz w:val="24"/>
            <w:szCs w:val="24"/>
          </w:rPr>
          <w:t>kfriedman@agdglaw.com</w:t>
        </w:r>
      </w:hyperlink>
    </w:p>
    <w:p w14:paraId="7F20134A" w14:textId="77777777" w:rsidR="00AA4235" w:rsidRDefault="00AA4235" w:rsidP="00E13673">
      <w:pPr>
        <w:ind w:left="4320" w:firstLine="720"/>
        <w:jc w:val="center"/>
        <w:rPr>
          <w:rFonts w:ascii="Times New Roman" w:hAnsi="Times New Roman" w:cs="Times New Roman"/>
        </w:rPr>
      </w:pPr>
      <w:r>
        <w:rPr>
          <w:rFonts w:ascii="Times New Roman" w:hAnsi="Times New Roman" w:cs="Times New Roman"/>
        </w:rPr>
        <w:t>By</w:t>
      </w:r>
      <w:r>
        <w:rPr>
          <w:rFonts w:ascii="Times New Roman" w:hAnsi="Times New Roman" w:cs="Times New Roman"/>
          <w:u w:val="single"/>
        </w:rPr>
        <w:t>:   s/ Sharie Ryan</w:t>
      </w:r>
    </w:p>
    <w:p w14:paraId="0C90EC41" w14:textId="68ED8435" w:rsidR="00AA4235" w:rsidRDefault="00AA4235" w:rsidP="00AC5F4A">
      <w:pPr>
        <w:ind w:left="5040" w:firstLine="720"/>
        <w:jc w:val="center"/>
        <w:rPr>
          <w:rFonts w:ascii="Times New Roman" w:hAnsi="Times New Roman" w:cs="Times New Roman"/>
        </w:rPr>
      </w:pPr>
      <w:r>
        <w:rPr>
          <w:rFonts w:ascii="Times New Roman" w:hAnsi="Times New Roman" w:cs="Times New Roman"/>
        </w:rPr>
        <w:t xml:space="preserve">HFSRB </w:t>
      </w:r>
      <w:r>
        <w:rPr>
          <w:rFonts w:ascii="Times New Roman" w:eastAsiaTheme="minorEastAsia" w:hAnsi="Times New Roman" w:cs="Times New Roman"/>
        </w:rPr>
        <w:t>Office Coordinator</w:t>
      </w:r>
    </w:p>
    <w:p w14:paraId="1367571E" w14:textId="77777777" w:rsidR="00AA4235" w:rsidRPr="00606B0B" w:rsidRDefault="00AA4235">
      <w:pPr>
        <w:pStyle w:val="BodyText"/>
        <w:spacing w:before="297"/>
        <w:ind w:left="2363" w:right="2362"/>
        <w:jc w:val="center"/>
        <w:rPr>
          <w:rFonts w:ascii="Times New Roman" w:hAnsi="Times New Roman" w:cs="Times New Roman"/>
        </w:rPr>
      </w:pPr>
    </w:p>
    <w:sectPr w:rsidR="00AA4235" w:rsidRPr="00606B0B">
      <w:pgSz w:w="12240" w:h="15840"/>
      <w:pgMar w:top="2160" w:right="600" w:bottom="1100" w:left="1140" w:header="63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B86B9" w14:textId="77777777" w:rsidR="00D0755D" w:rsidRDefault="00D0755D">
      <w:r>
        <w:separator/>
      </w:r>
    </w:p>
  </w:endnote>
  <w:endnote w:type="continuationSeparator" w:id="0">
    <w:p w14:paraId="5664E92F" w14:textId="77777777" w:rsidR="00D0755D" w:rsidRDefault="00D0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CDF1" w14:textId="77777777" w:rsidR="00121FED" w:rsidRDefault="00D0755D">
    <w:pPr>
      <w:pStyle w:val="BodyText"/>
      <w:spacing w:line="14" w:lineRule="auto"/>
      <w:ind w:left="0"/>
      <w:rPr>
        <w:sz w:val="20"/>
      </w:rPr>
    </w:pPr>
    <w:r>
      <w:rPr>
        <w:noProof/>
      </w:rPr>
      <mc:AlternateContent>
        <mc:Choice Requires="wps">
          <w:drawing>
            <wp:anchor distT="0" distB="0" distL="0" distR="0" simplePos="0" relativeHeight="487539712" behindDoc="1" locked="0" layoutInCell="1" allowOverlap="1" wp14:anchorId="106DC622" wp14:editId="5E56B99A">
              <wp:simplePos x="0" y="0"/>
              <wp:positionH relativeFrom="page">
                <wp:posOffset>800100</wp:posOffset>
              </wp:positionH>
              <wp:positionV relativeFrom="page">
                <wp:posOffset>9352800</wp:posOffset>
              </wp:positionV>
              <wp:extent cx="6515100" cy="7366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73660"/>
                      </a:xfrm>
                      <a:custGeom>
                        <a:avLst/>
                        <a:gdLst/>
                        <a:ahLst/>
                        <a:cxnLst/>
                        <a:rect l="l" t="t" r="r" b="b"/>
                        <a:pathLst>
                          <a:path w="6515100" h="73660">
                            <a:moveTo>
                              <a:pt x="6515100" y="0"/>
                            </a:moveTo>
                            <a:lnTo>
                              <a:pt x="3261360" y="0"/>
                            </a:lnTo>
                            <a:lnTo>
                              <a:pt x="0" y="0"/>
                            </a:lnTo>
                            <a:lnTo>
                              <a:pt x="0" y="73139"/>
                            </a:lnTo>
                            <a:lnTo>
                              <a:pt x="3261360" y="73139"/>
                            </a:lnTo>
                            <a:lnTo>
                              <a:pt x="6515100" y="73139"/>
                            </a:lnTo>
                            <a:lnTo>
                              <a:pt x="6515100" y="0"/>
                            </a:lnTo>
                            <a:close/>
                          </a:path>
                        </a:pathLst>
                      </a:custGeom>
                      <a:solidFill>
                        <a:srgbClr val="1381AB"/>
                      </a:solidFill>
                    </wps:spPr>
                    <wps:bodyPr wrap="square" lIns="0" tIns="0" rIns="0" bIns="0" rtlCol="0">
                      <a:prstTxWarp prst="textNoShape">
                        <a:avLst/>
                      </a:prstTxWarp>
                      <a:noAutofit/>
                    </wps:bodyPr>
                  </wps:wsp>
                </a:graphicData>
              </a:graphic>
            </wp:anchor>
          </w:drawing>
        </mc:Choice>
        <mc:Fallback>
          <w:pict>
            <v:shape w14:anchorId="76573D7D" id="Graphic 4" o:spid="_x0000_s1026" style="position:absolute;margin-left:63pt;margin-top:736.45pt;width:513pt;height:5.8pt;z-index:-15776768;visibility:visible;mso-wrap-style:square;mso-wrap-distance-left:0;mso-wrap-distance-top:0;mso-wrap-distance-right:0;mso-wrap-distance-bottom:0;mso-position-horizontal:absolute;mso-position-horizontal-relative:page;mso-position-vertical:absolute;mso-position-vertical-relative:page;v-text-anchor:top" coordsize="6515100,73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" path="m6515100,l3261360,,,,,73139r3261360,l6515100,73139r,-73139xe" fillcolor="#1381ab" stroked="f">
              <v:path arrowok="t"/>
              <w10:wrap anchorx="page" anchory="page"/>
            </v:shape>
          </w:pict>
        </mc:Fallback>
      </mc:AlternateContent>
    </w:r>
    <w:r>
      <w:rPr>
        <w:noProof/>
      </w:rPr>
      <mc:AlternateContent>
        <mc:Choice Requires="wps">
          <w:drawing>
            <wp:anchor distT="0" distB="0" distL="0" distR="0" simplePos="0" relativeHeight="487540224" behindDoc="1" locked="0" layoutInCell="1" allowOverlap="1" wp14:anchorId="401B2C13" wp14:editId="6D76BAA7">
              <wp:simplePos x="0" y="0"/>
              <wp:positionH relativeFrom="page">
                <wp:posOffset>1677416</wp:posOffset>
              </wp:positionH>
              <wp:positionV relativeFrom="page">
                <wp:posOffset>9419166</wp:posOffset>
              </wp:positionV>
              <wp:extent cx="475932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9325" cy="194310"/>
                      </a:xfrm>
                      <a:prstGeom prst="rect">
                        <a:avLst/>
                      </a:prstGeom>
                    </wps:spPr>
                    <wps:txbx>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wps:txbx>
                    <wps:bodyPr wrap="square" lIns="0" tIns="0" rIns="0" bIns="0" rtlCol="0">
                      <a:noAutofit/>
                    </wps:bodyPr>
                  </wps:wsp>
                </a:graphicData>
              </a:graphic>
            </wp:anchor>
          </w:drawing>
        </mc:Choice>
        <mc:Fallback>
          <w:pict>
            <v:shapetype w14:anchorId="401B2C13" id="_x0000_t202" coordsize="21600,21600" o:spt="202" path="m,l,21600r21600,l21600,xe">
              <v:stroke joinstyle="miter"/>
              <v:path gradientshapeok="t" o:connecttype="rect"/>
            </v:shapetype>
            <v:shape id="Textbox 5" o:spid="_x0000_s1027" type="#_x0000_t202" style="position:absolute;margin-left:132.1pt;margin-top:741.65pt;width:374.75pt;height:15.3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" filled="f" stroked="f">
              <v:textbox inset="0,0,0,0">
                <w:txbxContent>
                  <w:p w14:paraId="48CC6AFE" w14:textId="77777777" w:rsidR="00121FED" w:rsidRDefault="00D0755D">
                    <w:pPr>
                      <w:spacing w:before="10"/>
                      <w:ind w:left="20"/>
                      <w:rPr>
                        <w:rFonts w:ascii="Times New Roman"/>
                        <w:b/>
                        <w:sz w:val="24"/>
                      </w:rPr>
                    </w:pPr>
                    <w:r>
                      <w:rPr>
                        <w:rFonts w:ascii="Times New Roman"/>
                        <w:b/>
                        <w:color w:val="1C6093"/>
                        <w:sz w:val="24"/>
                      </w:rPr>
                      <w:t>ILLINOIS</w:t>
                    </w:r>
                    <w:r>
                      <w:rPr>
                        <w:rFonts w:ascii="Times New Roman"/>
                        <w:b/>
                        <w:color w:val="1C6093"/>
                        <w:spacing w:val="-5"/>
                        <w:sz w:val="24"/>
                      </w:rPr>
                      <w:t xml:space="preserve"> </w:t>
                    </w:r>
                    <w:r>
                      <w:rPr>
                        <w:rFonts w:ascii="Times New Roman"/>
                        <w:b/>
                        <w:color w:val="1C6093"/>
                        <w:sz w:val="24"/>
                      </w:rPr>
                      <w:t>HEALTH</w:t>
                    </w:r>
                    <w:r>
                      <w:rPr>
                        <w:rFonts w:ascii="Times New Roman"/>
                        <w:b/>
                        <w:color w:val="1C6093"/>
                        <w:spacing w:val="-4"/>
                        <w:sz w:val="24"/>
                      </w:rPr>
                      <w:t xml:space="preserve"> </w:t>
                    </w:r>
                    <w:r>
                      <w:rPr>
                        <w:rFonts w:ascii="Times New Roman"/>
                        <w:b/>
                        <w:color w:val="1C6093"/>
                        <w:sz w:val="24"/>
                      </w:rPr>
                      <w:t>FACILITIES</w:t>
                    </w:r>
                    <w:r>
                      <w:rPr>
                        <w:rFonts w:ascii="Times New Roman"/>
                        <w:b/>
                        <w:color w:val="1C6093"/>
                        <w:spacing w:val="-3"/>
                        <w:sz w:val="24"/>
                      </w:rPr>
                      <w:t xml:space="preserve"> </w:t>
                    </w:r>
                    <w:r>
                      <w:rPr>
                        <w:rFonts w:ascii="Times New Roman"/>
                        <w:b/>
                        <w:color w:val="1C6093"/>
                        <w:sz w:val="24"/>
                      </w:rPr>
                      <w:t>AND</w:t>
                    </w:r>
                    <w:r>
                      <w:rPr>
                        <w:rFonts w:ascii="Times New Roman"/>
                        <w:b/>
                        <w:color w:val="1C6093"/>
                        <w:spacing w:val="-3"/>
                        <w:sz w:val="24"/>
                      </w:rPr>
                      <w:t xml:space="preserve"> </w:t>
                    </w:r>
                    <w:r>
                      <w:rPr>
                        <w:rFonts w:ascii="Times New Roman"/>
                        <w:b/>
                        <w:color w:val="1C6093"/>
                        <w:sz w:val="24"/>
                      </w:rPr>
                      <w:t>SERVICES</w:t>
                    </w:r>
                    <w:r>
                      <w:rPr>
                        <w:rFonts w:ascii="Times New Roman"/>
                        <w:b/>
                        <w:color w:val="1C6093"/>
                        <w:spacing w:val="-3"/>
                        <w:sz w:val="24"/>
                      </w:rPr>
                      <w:t xml:space="preserve"> </w:t>
                    </w:r>
                    <w:r>
                      <w:rPr>
                        <w:rFonts w:ascii="Times New Roman"/>
                        <w:b/>
                        <w:color w:val="1C6093"/>
                        <w:sz w:val="24"/>
                      </w:rPr>
                      <w:t>REVIEW</w:t>
                    </w:r>
                    <w:r>
                      <w:rPr>
                        <w:rFonts w:ascii="Times New Roman"/>
                        <w:b/>
                        <w:color w:val="1C6093"/>
                        <w:spacing w:val="-3"/>
                        <w:sz w:val="24"/>
                      </w:rPr>
                      <w:t xml:space="preserve"> </w:t>
                    </w:r>
                    <w:r>
                      <w:rPr>
                        <w:rFonts w:ascii="Times New Roman"/>
                        <w:b/>
                        <w:color w:val="1C6093"/>
                        <w:spacing w:val="-2"/>
                        <w:sz w:val="24"/>
                      </w:rPr>
                      <w:t>BOARD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136DE" w14:textId="77777777" w:rsidR="00D0755D" w:rsidRDefault="00D0755D">
      <w:r>
        <w:separator/>
      </w:r>
    </w:p>
  </w:footnote>
  <w:footnote w:type="continuationSeparator" w:id="0">
    <w:p w14:paraId="688B0BE3" w14:textId="77777777" w:rsidR="00D0755D" w:rsidRDefault="00D0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1CD2" w14:textId="77777777" w:rsidR="00121FED" w:rsidRDefault="00D0755D">
    <w:pPr>
      <w:pStyle w:val="BodyText"/>
      <w:spacing w:line="14" w:lineRule="auto"/>
      <w:ind w:left="0"/>
      <w:rPr>
        <w:sz w:val="20"/>
      </w:rPr>
    </w:pPr>
    <w:r>
      <w:rPr>
        <w:noProof/>
      </w:rPr>
      <w:drawing>
        <wp:anchor distT="0" distB="0" distL="0" distR="0" simplePos="0" relativeHeight="487538176" behindDoc="1" locked="0" layoutInCell="1" allowOverlap="1" wp14:anchorId="0A935BD0" wp14:editId="5235F6F4">
          <wp:simplePos x="0" y="0"/>
          <wp:positionH relativeFrom="page">
            <wp:posOffset>390525</wp:posOffset>
          </wp:positionH>
          <wp:positionV relativeFrom="page">
            <wp:posOffset>400050</wp:posOffset>
          </wp:positionV>
          <wp:extent cx="1035037" cy="978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35037" cy="978534"/>
                  </a:xfrm>
                  <a:prstGeom prst="rect">
                    <a:avLst/>
                  </a:prstGeom>
                </pic:spPr>
              </pic:pic>
            </a:graphicData>
          </a:graphic>
        </wp:anchor>
      </w:drawing>
    </w:r>
    <w:r>
      <w:rPr>
        <w:noProof/>
      </w:rPr>
      <mc:AlternateContent>
        <mc:Choice Requires="wps">
          <w:drawing>
            <wp:anchor distT="0" distB="0" distL="0" distR="0" simplePos="0" relativeHeight="487538688" behindDoc="1" locked="0" layoutInCell="1" allowOverlap="1" wp14:anchorId="7B4FD7E9" wp14:editId="411B0DB7">
              <wp:simplePos x="0" y="0"/>
              <wp:positionH relativeFrom="page">
                <wp:posOffset>1562100</wp:posOffset>
              </wp:positionH>
              <wp:positionV relativeFrom="page">
                <wp:posOffset>900394</wp:posOffset>
              </wp:positionV>
              <wp:extent cx="54768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6875" cy="1270"/>
                      </a:xfrm>
                      <a:custGeom>
                        <a:avLst/>
                        <a:gdLst/>
                        <a:ahLst/>
                        <a:cxnLst/>
                        <a:rect l="l" t="t" r="r" b="b"/>
                        <a:pathLst>
                          <a:path w="5476875">
                            <a:moveTo>
                              <a:pt x="0" y="0"/>
                            </a:moveTo>
                            <a:lnTo>
                              <a:pt x="5476875" y="0"/>
                            </a:lnTo>
                          </a:path>
                        </a:pathLst>
                      </a:custGeom>
                      <a:ln w="25400">
                        <a:solidFill>
                          <a:srgbClr val="1D6194"/>
                        </a:solidFill>
                        <a:prstDash val="solid"/>
                      </a:ln>
                    </wps:spPr>
                    <wps:bodyPr wrap="square" lIns="0" tIns="0" rIns="0" bIns="0" rtlCol="0">
                      <a:prstTxWarp prst="textNoShape">
                        <a:avLst/>
                      </a:prstTxWarp>
                      <a:noAutofit/>
                    </wps:bodyPr>
                  </wps:wsp>
                </a:graphicData>
              </a:graphic>
            </wp:anchor>
          </w:drawing>
        </mc:Choice>
        <mc:Fallback>
          <w:pict>
            <v:shape w14:anchorId="092CCDA8" id="Graphic 2" o:spid="_x0000_s1026" style="position:absolute;margin-left:123pt;margin-top:70.9pt;width:431.25pt;height:.1pt;z-index:-15777792;visibility:visible;mso-wrap-style:square;mso-wrap-distance-left:0;mso-wrap-distance-top:0;mso-wrap-distance-right:0;mso-wrap-distance-bottom:0;mso-position-horizontal:absolute;mso-position-horizontal-relative:page;mso-position-vertical:absolute;mso-position-vertical-relative:page;v-text-anchor:top" coordsize="5476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" path="m,l5476875,e" filled="f" strokecolor="#1d6194" strokeweight="2pt">
              <v:path arrowok="t"/>
              <w10:wrap anchorx="page" anchory="page"/>
            </v:shape>
          </w:pict>
        </mc:Fallback>
      </mc:AlternateContent>
    </w:r>
    <w:r>
      <w:rPr>
        <w:noProof/>
      </w:rPr>
      <mc:AlternateContent>
        <mc:Choice Requires="wps">
          <w:drawing>
            <wp:anchor distT="0" distB="0" distL="0" distR="0" simplePos="0" relativeHeight="487539200" behindDoc="1" locked="0" layoutInCell="1" allowOverlap="1" wp14:anchorId="45E9F9ED" wp14:editId="3C25C7C6">
              <wp:simplePos x="0" y="0"/>
              <wp:positionH relativeFrom="page">
                <wp:posOffset>1526539</wp:posOffset>
              </wp:positionH>
              <wp:positionV relativeFrom="page">
                <wp:posOffset>449792</wp:posOffset>
              </wp:positionV>
              <wp:extent cx="5581015" cy="7181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015" cy="718185"/>
                      </a:xfrm>
                      <a:prstGeom prst="rect">
                        <a:avLst/>
                      </a:prstGeom>
                    </wps:spPr>
                    <wps:txbx>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wps:txbx>
                    <wps:bodyPr wrap="square" lIns="0" tIns="0" rIns="0" bIns="0" rtlCol="0">
                      <a:noAutofit/>
                    </wps:bodyPr>
                  </wps:wsp>
                </a:graphicData>
              </a:graphic>
            </wp:anchor>
          </w:drawing>
        </mc:Choice>
        <mc:Fallback>
          <w:pict>
            <v:shapetype w14:anchorId="45E9F9ED" id="_x0000_t202" coordsize="21600,21600" o:spt="202" path="m,l,21600r21600,l21600,xe">
              <v:stroke joinstyle="miter"/>
              <v:path gradientshapeok="t" o:connecttype="rect"/>
            </v:shapetype>
            <v:shape id="Textbox 3" o:spid="_x0000_s1026" type="#_x0000_t202" style="position:absolute;margin-left:120.2pt;margin-top:35.4pt;width:439.45pt;height:56.55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" filled="f" stroked="f">
              <v:textbox inset="0,0,0,0">
                <w:txbxContent>
                  <w:p w14:paraId="7EE38C21" w14:textId="77777777" w:rsidR="00121FED" w:rsidRDefault="00D0755D">
                    <w:pPr>
                      <w:pStyle w:val="BodyText"/>
                      <w:spacing w:before="12" w:line="276" w:lineRule="exact"/>
                      <w:ind w:left="20"/>
                      <w:rPr>
                        <w:rFonts w:ascii="Arial"/>
                      </w:rPr>
                    </w:pPr>
                    <w:r>
                      <w:rPr>
                        <w:rFonts w:ascii="Arial"/>
                        <w:color w:val="1C6093"/>
                      </w:rPr>
                      <w:t>STATE</w:t>
                    </w:r>
                    <w:r>
                      <w:rPr>
                        <w:rFonts w:ascii="Arial"/>
                        <w:color w:val="1C6093"/>
                        <w:spacing w:val="17"/>
                      </w:rPr>
                      <w:t xml:space="preserve"> </w:t>
                    </w:r>
                    <w:r>
                      <w:rPr>
                        <w:rFonts w:ascii="Arial"/>
                        <w:color w:val="1C6093"/>
                      </w:rPr>
                      <w:t>OF</w:t>
                    </w:r>
                    <w:r>
                      <w:rPr>
                        <w:rFonts w:ascii="Arial"/>
                        <w:color w:val="1C6093"/>
                        <w:spacing w:val="16"/>
                      </w:rPr>
                      <w:t xml:space="preserve"> </w:t>
                    </w:r>
                    <w:r>
                      <w:rPr>
                        <w:rFonts w:ascii="Arial"/>
                        <w:color w:val="1C6093"/>
                        <w:spacing w:val="-2"/>
                      </w:rPr>
                      <w:t>ILLINOIS</w:t>
                    </w:r>
                  </w:p>
                  <w:p w14:paraId="7A83CABE" w14:textId="77777777" w:rsidR="00121FED" w:rsidRDefault="00D0755D">
                    <w:pPr>
                      <w:spacing w:line="368" w:lineRule="exact"/>
                      <w:ind w:left="20"/>
                      <w:rPr>
                        <w:rFonts w:ascii="Arial"/>
                        <w:sz w:val="32"/>
                      </w:rPr>
                    </w:pPr>
                    <w:r>
                      <w:rPr>
                        <w:rFonts w:ascii="Arial"/>
                        <w:color w:val="1C6093"/>
                        <w:sz w:val="32"/>
                      </w:rPr>
                      <w:t>HEALTH</w:t>
                    </w:r>
                    <w:r>
                      <w:rPr>
                        <w:rFonts w:ascii="Arial"/>
                        <w:color w:val="1C6093"/>
                        <w:spacing w:val="48"/>
                        <w:sz w:val="32"/>
                      </w:rPr>
                      <w:t xml:space="preserve"> </w:t>
                    </w:r>
                    <w:r>
                      <w:rPr>
                        <w:rFonts w:ascii="Arial"/>
                        <w:color w:val="1C6093"/>
                        <w:sz w:val="32"/>
                      </w:rPr>
                      <w:t>FACILITIES</w:t>
                    </w:r>
                    <w:r>
                      <w:rPr>
                        <w:rFonts w:ascii="Arial"/>
                        <w:color w:val="1C6093"/>
                        <w:spacing w:val="47"/>
                        <w:sz w:val="32"/>
                      </w:rPr>
                      <w:t xml:space="preserve"> </w:t>
                    </w:r>
                    <w:r>
                      <w:rPr>
                        <w:rFonts w:ascii="Arial"/>
                        <w:color w:val="1C6093"/>
                        <w:sz w:val="32"/>
                      </w:rPr>
                      <w:t>AND</w:t>
                    </w:r>
                    <w:r>
                      <w:rPr>
                        <w:rFonts w:ascii="Arial"/>
                        <w:color w:val="1C6093"/>
                        <w:spacing w:val="45"/>
                        <w:sz w:val="32"/>
                      </w:rPr>
                      <w:t xml:space="preserve"> </w:t>
                    </w:r>
                    <w:r>
                      <w:rPr>
                        <w:rFonts w:ascii="Arial"/>
                        <w:color w:val="1C6093"/>
                        <w:sz w:val="32"/>
                      </w:rPr>
                      <w:t>SERVICES</w:t>
                    </w:r>
                    <w:r>
                      <w:rPr>
                        <w:rFonts w:ascii="Arial"/>
                        <w:color w:val="1C6093"/>
                        <w:spacing w:val="50"/>
                        <w:sz w:val="32"/>
                      </w:rPr>
                      <w:t xml:space="preserve"> </w:t>
                    </w:r>
                    <w:r>
                      <w:rPr>
                        <w:rFonts w:ascii="Arial"/>
                        <w:color w:val="1C6093"/>
                        <w:sz w:val="32"/>
                      </w:rPr>
                      <w:t>REVIEW</w:t>
                    </w:r>
                    <w:r>
                      <w:rPr>
                        <w:rFonts w:ascii="Arial"/>
                        <w:color w:val="1C6093"/>
                        <w:spacing w:val="49"/>
                        <w:sz w:val="32"/>
                      </w:rPr>
                      <w:t xml:space="preserve"> </w:t>
                    </w:r>
                    <w:r>
                      <w:rPr>
                        <w:rFonts w:ascii="Arial"/>
                        <w:color w:val="1C6093"/>
                        <w:spacing w:val="-2"/>
                        <w:sz w:val="32"/>
                      </w:rPr>
                      <w:t>BOARD</w:t>
                    </w:r>
                  </w:p>
                  <w:p w14:paraId="2D05C57F" w14:textId="77777777" w:rsidR="00121FED" w:rsidRDefault="00D0755D">
                    <w:pPr>
                      <w:spacing w:before="161"/>
                      <w:ind w:left="20"/>
                      <w:rPr>
                        <w:rFonts w:ascii="Arial" w:hAnsi="Arial"/>
                        <w:sz w:val="16"/>
                      </w:rPr>
                    </w:pPr>
                    <w:r>
                      <w:rPr>
                        <w:rFonts w:ascii="Arial" w:hAnsi="Arial"/>
                        <w:color w:val="1C6093"/>
                        <w:spacing w:val="12"/>
                        <w:sz w:val="16"/>
                      </w:rPr>
                      <w:t>525</w:t>
                    </w:r>
                    <w:r>
                      <w:rPr>
                        <w:rFonts w:ascii="Arial" w:hAnsi="Arial"/>
                        <w:color w:val="1C6093"/>
                        <w:spacing w:val="34"/>
                        <w:sz w:val="16"/>
                      </w:rPr>
                      <w:t xml:space="preserve"> </w:t>
                    </w:r>
                    <w:r>
                      <w:rPr>
                        <w:rFonts w:ascii="Arial" w:hAnsi="Arial"/>
                        <w:color w:val="1C6093"/>
                        <w:spacing w:val="12"/>
                        <w:sz w:val="16"/>
                      </w:rPr>
                      <w:t>WEST</w:t>
                    </w:r>
                    <w:r>
                      <w:rPr>
                        <w:rFonts w:ascii="Arial" w:hAnsi="Arial"/>
                        <w:color w:val="1C6093"/>
                        <w:spacing w:val="36"/>
                        <w:sz w:val="16"/>
                      </w:rPr>
                      <w:t xml:space="preserve"> </w:t>
                    </w:r>
                    <w:r>
                      <w:rPr>
                        <w:rFonts w:ascii="Arial" w:hAnsi="Arial"/>
                        <w:color w:val="1C6093"/>
                        <w:spacing w:val="15"/>
                        <w:sz w:val="16"/>
                      </w:rPr>
                      <w:t>JEFFERSON</w:t>
                    </w:r>
                    <w:r>
                      <w:rPr>
                        <w:rFonts w:ascii="Arial" w:hAnsi="Arial"/>
                        <w:color w:val="1C6093"/>
                        <w:spacing w:val="34"/>
                        <w:sz w:val="16"/>
                      </w:rPr>
                      <w:t xml:space="preserve"> </w:t>
                    </w:r>
                    <w:r>
                      <w:rPr>
                        <w:rFonts w:ascii="Arial" w:hAnsi="Arial"/>
                        <w:color w:val="1C6093"/>
                        <w:spacing w:val="11"/>
                        <w:sz w:val="16"/>
                      </w:rPr>
                      <w:t>ST,</w:t>
                    </w:r>
                    <w:r>
                      <w:rPr>
                        <w:rFonts w:ascii="Arial" w:hAnsi="Arial"/>
                        <w:color w:val="1C6093"/>
                        <w:spacing w:val="37"/>
                        <w:sz w:val="16"/>
                      </w:rPr>
                      <w:t xml:space="preserve"> </w:t>
                    </w:r>
                    <w:r>
                      <w:rPr>
                        <w:rFonts w:ascii="Arial" w:hAnsi="Arial"/>
                        <w:color w:val="1C6093"/>
                        <w:spacing w:val="15"/>
                        <w:sz w:val="16"/>
                      </w:rPr>
                      <w:t>SPRINGFIELD,</w:t>
                    </w:r>
                    <w:r>
                      <w:rPr>
                        <w:rFonts w:ascii="Arial" w:hAnsi="Arial"/>
                        <w:color w:val="1C6093"/>
                        <w:spacing w:val="37"/>
                        <w:sz w:val="16"/>
                      </w:rPr>
                      <w:t xml:space="preserve"> </w:t>
                    </w:r>
                    <w:r>
                      <w:rPr>
                        <w:rFonts w:ascii="Arial" w:hAnsi="Arial"/>
                        <w:color w:val="1C6093"/>
                        <w:sz w:val="16"/>
                      </w:rPr>
                      <w:t>I</w:t>
                    </w:r>
                    <w:r>
                      <w:rPr>
                        <w:rFonts w:ascii="Arial" w:hAnsi="Arial"/>
                        <w:color w:val="1C6093"/>
                        <w:spacing w:val="-25"/>
                        <w:sz w:val="16"/>
                      </w:rPr>
                      <w:t xml:space="preserve"> </w:t>
                    </w:r>
                    <w:r>
                      <w:rPr>
                        <w:rFonts w:ascii="Arial" w:hAnsi="Arial"/>
                        <w:color w:val="1C6093"/>
                        <w:spacing w:val="10"/>
                        <w:sz w:val="16"/>
                      </w:rPr>
                      <w:t>LLI</w:t>
                    </w:r>
                    <w:r>
                      <w:rPr>
                        <w:rFonts w:ascii="Arial" w:hAnsi="Arial"/>
                        <w:color w:val="1C6093"/>
                        <w:spacing w:val="-25"/>
                        <w:sz w:val="16"/>
                      </w:rPr>
                      <w:t xml:space="preserve"> </w:t>
                    </w:r>
                    <w:r>
                      <w:rPr>
                        <w:rFonts w:ascii="Arial" w:hAnsi="Arial"/>
                        <w:color w:val="1C6093"/>
                        <w:spacing w:val="12"/>
                        <w:sz w:val="16"/>
                      </w:rPr>
                      <w:t>NOIS</w:t>
                    </w:r>
                    <w:r>
                      <w:rPr>
                        <w:rFonts w:ascii="Arial" w:hAnsi="Arial"/>
                        <w:color w:val="1C6093"/>
                        <w:spacing w:val="37"/>
                        <w:sz w:val="16"/>
                      </w:rPr>
                      <w:t xml:space="preserve"> </w:t>
                    </w:r>
                    <w:r>
                      <w:rPr>
                        <w:rFonts w:ascii="Arial" w:hAnsi="Arial"/>
                        <w:color w:val="1C6093"/>
                        <w:spacing w:val="14"/>
                        <w:sz w:val="16"/>
                      </w:rPr>
                      <w:t>62761</w:t>
                    </w:r>
                    <w:r>
                      <w:rPr>
                        <w:rFonts w:ascii="Arial" w:hAnsi="Arial"/>
                        <w:color w:val="1C6093"/>
                        <w:spacing w:val="35"/>
                        <w:sz w:val="16"/>
                      </w:rPr>
                      <w:t xml:space="preserve"> </w:t>
                    </w:r>
                    <w:proofErr w:type="gramStart"/>
                    <w:r>
                      <w:rPr>
                        <w:rFonts w:ascii="Symbol" w:hAnsi="Symbol"/>
                        <w:color w:val="1C6093"/>
                        <w:spacing w:val="9"/>
                        <w:sz w:val="24"/>
                      </w:rPr>
                      <w:t></w:t>
                    </w:r>
                    <w:r>
                      <w:rPr>
                        <w:rFonts w:ascii="Arial" w:hAnsi="Arial"/>
                        <w:color w:val="1C6093"/>
                        <w:spacing w:val="9"/>
                        <w:sz w:val="16"/>
                      </w:rPr>
                      <w:t>(</w:t>
                    </w:r>
                    <w:r>
                      <w:rPr>
                        <w:rFonts w:ascii="Arial" w:hAnsi="Arial"/>
                        <w:color w:val="1C6093"/>
                        <w:spacing w:val="-26"/>
                        <w:sz w:val="16"/>
                      </w:rPr>
                      <w:t xml:space="preserve"> </w:t>
                    </w:r>
                    <w:r>
                      <w:rPr>
                        <w:rFonts w:ascii="Arial" w:hAnsi="Arial"/>
                        <w:color w:val="1C6093"/>
                        <w:spacing w:val="13"/>
                        <w:sz w:val="16"/>
                      </w:rPr>
                      <w:t>217</w:t>
                    </w:r>
                    <w:proofErr w:type="gramEnd"/>
                    <w:r>
                      <w:rPr>
                        <w:rFonts w:ascii="Arial" w:hAnsi="Arial"/>
                        <w:color w:val="1C6093"/>
                        <w:spacing w:val="13"/>
                        <w:sz w:val="16"/>
                      </w:rPr>
                      <w:t>)</w:t>
                    </w:r>
                    <w:r>
                      <w:rPr>
                        <w:rFonts w:ascii="Arial" w:hAnsi="Arial"/>
                        <w:color w:val="1C6093"/>
                        <w:spacing w:val="34"/>
                        <w:sz w:val="16"/>
                      </w:rPr>
                      <w:t xml:space="preserve"> </w:t>
                    </w:r>
                    <w:r>
                      <w:rPr>
                        <w:rFonts w:ascii="Arial" w:hAnsi="Arial"/>
                        <w:color w:val="1C6093"/>
                        <w:spacing w:val="11"/>
                        <w:sz w:val="16"/>
                      </w:rPr>
                      <w:t>782</w:t>
                    </w:r>
                    <w:r>
                      <w:rPr>
                        <w:rFonts w:ascii="Arial" w:hAnsi="Arial"/>
                        <w:color w:val="1C6093"/>
                        <w:spacing w:val="-25"/>
                        <w:sz w:val="16"/>
                      </w:rPr>
                      <w:t xml:space="preserve"> </w:t>
                    </w:r>
                    <w:r>
                      <w:rPr>
                        <w:rFonts w:ascii="Arial" w:hAnsi="Arial"/>
                        <w:color w:val="1C6093"/>
                        <w:sz w:val="16"/>
                      </w:rPr>
                      <w:t>-</w:t>
                    </w:r>
                    <w:r>
                      <w:rPr>
                        <w:rFonts w:ascii="Arial" w:hAnsi="Arial"/>
                        <w:color w:val="1C6093"/>
                        <w:spacing w:val="-27"/>
                        <w:sz w:val="16"/>
                      </w:rPr>
                      <w:t xml:space="preserve"> </w:t>
                    </w:r>
                    <w:r>
                      <w:rPr>
                        <w:rFonts w:ascii="Arial" w:hAnsi="Arial"/>
                        <w:color w:val="1C6093"/>
                        <w:spacing w:val="12"/>
                        <w:sz w:val="16"/>
                      </w:rPr>
                      <w:t>3516</w:t>
                    </w:r>
                    <w:r>
                      <w:rPr>
                        <w:rFonts w:ascii="Arial" w:hAnsi="Arial"/>
                        <w:color w:val="1C6093"/>
                        <w:spacing w:val="38"/>
                        <w:sz w:val="16"/>
                      </w:rPr>
                      <w:t xml:space="preserve"> </w:t>
                    </w:r>
                    <w:r>
                      <w:rPr>
                        <w:rFonts w:ascii="Arial" w:hAnsi="Arial"/>
                        <w:color w:val="1C6093"/>
                        <w:spacing w:val="12"/>
                        <w:sz w:val="16"/>
                      </w:rPr>
                      <w:t>FAX:</w:t>
                    </w:r>
                    <w:r>
                      <w:rPr>
                        <w:rFonts w:ascii="Arial" w:hAnsi="Arial"/>
                        <w:color w:val="1C6093"/>
                        <w:spacing w:val="39"/>
                        <w:sz w:val="16"/>
                      </w:rPr>
                      <w:t xml:space="preserve"> </w:t>
                    </w:r>
                    <w:r>
                      <w:rPr>
                        <w:rFonts w:ascii="Arial" w:hAnsi="Arial"/>
                        <w:color w:val="1C6093"/>
                        <w:sz w:val="16"/>
                      </w:rPr>
                      <w:t>(</w:t>
                    </w:r>
                    <w:r>
                      <w:rPr>
                        <w:rFonts w:ascii="Arial" w:hAnsi="Arial"/>
                        <w:color w:val="1C6093"/>
                        <w:spacing w:val="-29"/>
                        <w:sz w:val="16"/>
                      </w:rPr>
                      <w:t xml:space="preserve"> </w:t>
                    </w:r>
                    <w:r>
                      <w:rPr>
                        <w:rFonts w:ascii="Arial" w:hAnsi="Arial"/>
                        <w:color w:val="1C6093"/>
                        <w:spacing w:val="11"/>
                        <w:sz w:val="16"/>
                      </w:rPr>
                      <w:t>217</w:t>
                    </w:r>
                    <w:r>
                      <w:rPr>
                        <w:rFonts w:ascii="Arial" w:hAnsi="Arial"/>
                        <w:color w:val="1C6093"/>
                        <w:spacing w:val="-26"/>
                        <w:sz w:val="16"/>
                      </w:rPr>
                      <w:t xml:space="preserve"> </w:t>
                    </w:r>
                    <w:r>
                      <w:rPr>
                        <w:rFonts w:ascii="Arial" w:hAnsi="Arial"/>
                        <w:color w:val="1C6093"/>
                        <w:sz w:val="16"/>
                      </w:rPr>
                      <w:t>)</w:t>
                    </w:r>
                    <w:r>
                      <w:rPr>
                        <w:rFonts w:ascii="Arial" w:hAnsi="Arial"/>
                        <w:color w:val="1C6093"/>
                        <w:spacing w:val="37"/>
                        <w:sz w:val="16"/>
                      </w:rPr>
                      <w:t xml:space="preserve"> </w:t>
                    </w:r>
                    <w:r>
                      <w:rPr>
                        <w:rFonts w:ascii="Arial" w:hAnsi="Arial"/>
                        <w:color w:val="1C6093"/>
                        <w:spacing w:val="11"/>
                        <w:sz w:val="16"/>
                      </w:rPr>
                      <w:t>785</w:t>
                    </w:r>
                    <w:r>
                      <w:rPr>
                        <w:rFonts w:ascii="Arial" w:hAnsi="Arial"/>
                        <w:color w:val="1C6093"/>
                        <w:spacing w:val="-27"/>
                        <w:sz w:val="16"/>
                      </w:rPr>
                      <w:t xml:space="preserve"> </w:t>
                    </w:r>
                    <w:r>
                      <w:rPr>
                        <w:rFonts w:ascii="Arial" w:hAnsi="Arial"/>
                        <w:color w:val="1C6093"/>
                        <w:sz w:val="16"/>
                      </w:rPr>
                      <w:t>-</w:t>
                    </w:r>
                    <w:r>
                      <w:rPr>
                        <w:rFonts w:ascii="Arial" w:hAnsi="Arial"/>
                        <w:color w:val="1C6093"/>
                        <w:spacing w:val="-28"/>
                        <w:sz w:val="16"/>
                      </w:rPr>
                      <w:t xml:space="preserve"> </w:t>
                    </w:r>
                    <w:r>
                      <w:rPr>
                        <w:rFonts w:ascii="Arial" w:hAnsi="Arial"/>
                        <w:color w:val="1C6093"/>
                        <w:spacing w:val="9"/>
                        <w:sz w:val="16"/>
                      </w:rPr>
                      <w:t xml:space="preserve">4111 </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ED"/>
    <w:rsid w:val="00020833"/>
    <w:rsid w:val="0004332E"/>
    <w:rsid w:val="00080557"/>
    <w:rsid w:val="001218B6"/>
    <w:rsid w:val="00121FED"/>
    <w:rsid w:val="001853C8"/>
    <w:rsid w:val="00191E9B"/>
    <w:rsid w:val="001963CC"/>
    <w:rsid w:val="001B1B43"/>
    <w:rsid w:val="001E463C"/>
    <w:rsid w:val="00200306"/>
    <w:rsid w:val="00275BB7"/>
    <w:rsid w:val="00276504"/>
    <w:rsid w:val="002E201F"/>
    <w:rsid w:val="002F1619"/>
    <w:rsid w:val="002F4E26"/>
    <w:rsid w:val="00384FCA"/>
    <w:rsid w:val="003F2162"/>
    <w:rsid w:val="003F4A5D"/>
    <w:rsid w:val="00443553"/>
    <w:rsid w:val="00452E06"/>
    <w:rsid w:val="00514032"/>
    <w:rsid w:val="0052126E"/>
    <w:rsid w:val="00521ECB"/>
    <w:rsid w:val="00534E3F"/>
    <w:rsid w:val="00546532"/>
    <w:rsid w:val="00570779"/>
    <w:rsid w:val="005B3B9F"/>
    <w:rsid w:val="005D624C"/>
    <w:rsid w:val="005E3905"/>
    <w:rsid w:val="005F487B"/>
    <w:rsid w:val="00606B0B"/>
    <w:rsid w:val="00606EFA"/>
    <w:rsid w:val="006722C2"/>
    <w:rsid w:val="006A42E9"/>
    <w:rsid w:val="006F17F7"/>
    <w:rsid w:val="00755EF4"/>
    <w:rsid w:val="00764E6C"/>
    <w:rsid w:val="00766DD3"/>
    <w:rsid w:val="00767E7D"/>
    <w:rsid w:val="007746BE"/>
    <w:rsid w:val="007802C1"/>
    <w:rsid w:val="00785234"/>
    <w:rsid w:val="007A40A0"/>
    <w:rsid w:val="008053CB"/>
    <w:rsid w:val="0082030C"/>
    <w:rsid w:val="00843AF6"/>
    <w:rsid w:val="00862DA4"/>
    <w:rsid w:val="008A72C8"/>
    <w:rsid w:val="00906417"/>
    <w:rsid w:val="00946E07"/>
    <w:rsid w:val="009C655D"/>
    <w:rsid w:val="009D7CBD"/>
    <w:rsid w:val="00A20C91"/>
    <w:rsid w:val="00A27F2B"/>
    <w:rsid w:val="00A44F32"/>
    <w:rsid w:val="00AA4235"/>
    <w:rsid w:val="00AC5F4A"/>
    <w:rsid w:val="00AC78A6"/>
    <w:rsid w:val="00B10429"/>
    <w:rsid w:val="00B65555"/>
    <w:rsid w:val="00B924F7"/>
    <w:rsid w:val="00BD4C21"/>
    <w:rsid w:val="00BE3C2B"/>
    <w:rsid w:val="00C002D3"/>
    <w:rsid w:val="00C0541F"/>
    <w:rsid w:val="00C175AC"/>
    <w:rsid w:val="00C34469"/>
    <w:rsid w:val="00C63166"/>
    <w:rsid w:val="00C94FFA"/>
    <w:rsid w:val="00CB76E0"/>
    <w:rsid w:val="00D0755D"/>
    <w:rsid w:val="00D123CE"/>
    <w:rsid w:val="00D72E37"/>
    <w:rsid w:val="00DE16B7"/>
    <w:rsid w:val="00E04CC9"/>
    <w:rsid w:val="00E07DCB"/>
    <w:rsid w:val="00E13673"/>
    <w:rsid w:val="00E15E1F"/>
    <w:rsid w:val="00E300D4"/>
    <w:rsid w:val="00E56D73"/>
    <w:rsid w:val="00E579A9"/>
    <w:rsid w:val="00EB4EC8"/>
    <w:rsid w:val="00F2183F"/>
    <w:rsid w:val="00F26FD1"/>
    <w:rsid w:val="00F4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B2706"/>
  <w15:docId w15:val="{EEE45A66-AA0D-41FD-B47F-EF50E123C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297"/>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Title">
    <w:name w:val="Title"/>
    <w:basedOn w:val="Normal"/>
    <w:uiPriority w:val="10"/>
    <w:qFormat/>
    <w:pPr>
      <w:spacing w:line="368" w:lineRule="exact"/>
      <w:ind w:left="20"/>
    </w:pPr>
    <w:rPr>
      <w:rFonts w:ascii="Arial" w:eastAsia="Arial" w:hAnsi="Arial" w:cs="Arial"/>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E3C2B"/>
    <w:pPr>
      <w:widowControl/>
      <w:autoSpaceDE/>
      <w:autoSpaceDN/>
    </w:pPr>
    <w:rPr>
      <w:rFonts w:ascii="Book Antiqua" w:eastAsia="Book Antiqua" w:hAnsi="Book Antiqua" w:cs="Book Antiqua"/>
    </w:rPr>
  </w:style>
  <w:style w:type="character" w:styleId="CommentReference">
    <w:name w:val="annotation reference"/>
    <w:basedOn w:val="DefaultParagraphFont"/>
    <w:uiPriority w:val="99"/>
    <w:semiHidden/>
    <w:unhideWhenUsed/>
    <w:rsid w:val="007802C1"/>
    <w:rPr>
      <w:sz w:val="16"/>
      <w:szCs w:val="16"/>
    </w:rPr>
  </w:style>
  <w:style w:type="paragraph" w:styleId="CommentText">
    <w:name w:val="annotation text"/>
    <w:basedOn w:val="Normal"/>
    <w:link w:val="CommentTextChar"/>
    <w:uiPriority w:val="99"/>
    <w:unhideWhenUsed/>
    <w:rsid w:val="007802C1"/>
    <w:rPr>
      <w:sz w:val="20"/>
      <w:szCs w:val="20"/>
    </w:rPr>
  </w:style>
  <w:style w:type="character" w:customStyle="1" w:styleId="CommentTextChar">
    <w:name w:val="Comment Text Char"/>
    <w:basedOn w:val="DefaultParagraphFont"/>
    <w:link w:val="CommentText"/>
    <w:uiPriority w:val="99"/>
    <w:rsid w:val="007802C1"/>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7802C1"/>
    <w:rPr>
      <w:b/>
      <w:bCs/>
    </w:rPr>
  </w:style>
  <w:style w:type="character" w:customStyle="1" w:styleId="CommentSubjectChar">
    <w:name w:val="Comment Subject Char"/>
    <w:basedOn w:val="CommentTextChar"/>
    <w:link w:val="CommentSubject"/>
    <w:uiPriority w:val="99"/>
    <w:semiHidden/>
    <w:rsid w:val="007802C1"/>
    <w:rPr>
      <w:rFonts w:ascii="Book Antiqua" w:eastAsia="Book Antiqua" w:hAnsi="Book Antiqua" w:cs="Book Antiqua"/>
      <w:b/>
      <w:bCs/>
      <w:sz w:val="20"/>
      <w:szCs w:val="20"/>
    </w:rPr>
  </w:style>
  <w:style w:type="paragraph" w:styleId="Header">
    <w:name w:val="header"/>
    <w:basedOn w:val="Normal"/>
    <w:link w:val="HeaderChar"/>
    <w:uiPriority w:val="99"/>
    <w:unhideWhenUsed/>
    <w:rsid w:val="00191E9B"/>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191E9B"/>
  </w:style>
  <w:style w:type="character" w:styleId="Hyperlink">
    <w:name w:val="Hyperlink"/>
    <w:rsid w:val="00191E9B"/>
    <w:rPr>
      <w:color w:val="C91631"/>
      <w:u w:val="single"/>
    </w:rPr>
  </w:style>
  <w:style w:type="character" w:styleId="UnresolvedMention">
    <w:name w:val="Unresolved Mention"/>
    <w:basedOn w:val="DefaultParagraphFont"/>
    <w:uiPriority w:val="99"/>
    <w:semiHidden/>
    <w:unhideWhenUsed/>
    <w:rsid w:val="00191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4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PH.HFSRB@illinois.gov" TargetMode="External"/><Relationship Id="rId12" Type="http://schemas.openxmlformats.org/officeDocument/2006/relationships/hyperlink" Target="mailto:kfriedman@agdglaw.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friedman@agdglaw.com" TargetMode="External"/><Relationship Id="rId11" Type="http://schemas.openxmlformats.org/officeDocument/2006/relationships/hyperlink" Target="http://www.hfsrb.illinois.gov/" TargetMode="Externa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866</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Constantino, Mike</dc:creator>
  <dc:description/>
  <cp:lastModifiedBy>Roate, George</cp:lastModifiedBy>
  <cp:revision>2</cp:revision>
  <cp:lastPrinted>2025-04-24T13:44:00Z</cp:lastPrinted>
  <dcterms:created xsi:type="dcterms:W3CDTF">2025-12-03T17:52:00Z</dcterms:created>
  <dcterms:modified xsi:type="dcterms:W3CDTF">2025-12-03T17:52:00Z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2024-03-18T00:00:00Z</vt:filetime>
  </property>
  <property fmtid="{D5CDD505-2E9C-101B-9397-08002B2CF9AE}" pid="3" name="Creator">
    <vt:lpwstr>Acrobat PDFMaker 23 for Word</vt:lpwstr>
  </property>
  <property fmtid="{D5CDD505-2E9C-101B-9397-08002B2CF9AE}" pid="4" name="LastSaved">
    <vt:filetime>2024-03-22T00:00:00Z</vt:filetime>
  </property>
  <property fmtid="{D5CDD505-2E9C-101B-9397-08002B2CF9AE}" pid="5" name="Producer">
    <vt:lpwstr>Adobe PDF Library 23.8.246</vt:lpwstr>
  </property>
  <property fmtid="{D5CDD505-2E9C-101B-9397-08002B2CF9AE}" pid="6" name="SourceModified">
    <vt:lpwstr>D:20240318200113</vt:lpwstr>
  </property>
  <property fmtid="{D5CDD505-2E9C-101B-9397-08002B2CF9AE}" pid="7" name="GrammarlyDocumentId">
    <vt:lpwstr>2a50b7ca6399057d569989cc422b37746e9f7bbdceb1e748bd0dad00713f53ed</vt:lpwstr>
  </property>
</Properties>
</file>