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51AE0" w14:textId="77777777" w:rsidR="009D7324" w:rsidRDefault="009D7324" w:rsidP="005C6A14">
      <w:pPr>
        <w:rPr>
          <w:rFonts w:ascii="Times New Roman" w:hAnsi="Times New Roman" w:cs="Times New Roman"/>
          <w:sz w:val="20"/>
          <w:szCs w:val="20"/>
        </w:rPr>
      </w:pPr>
    </w:p>
    <w:p w14:paraId="6BBCBC22" w14:textId="77777777" w:rsidR="009D7324" w:rsidRDefault="009D7324" w:rsidP="005C6A14">
      <w:pPr>
        <w:rPr>
          <w:rFonts w:ascii="Times New Roman" w:hAnsi="Times New Roman" w:cs="Times New Roman"/>
          <w:sz w:val="20"/>
          <w:szCs w:val="20"/>
        </w:rPr>
      </w:pPr>
    </w:p>
    <w:p w14:paraId="47031403" w14:textId="5991389D" w:rsidR="009D7324" w:rsidRDefault="009D7324" w:rsidP="005C6A1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August </w:t>
      </w:r>
      <w:r w:rsidR="00A030CA">
        <w:rPr>
          <w:rFonts w:ascii="Times New Roman" w:hAnsi="Times New Roman" w:cs="Times New Roman"/>
          <w:sz w:val="20"/>
          <w:szCs w:val="20"/>
        </w:rPr>
        <w:t>25</w:t>
      </w:r>
      <w:r>
        <w:rPr>
          <w:rFonts w:ascii="Times New Roman" w:hAnsi="Times New Roman" w:cs="Times New Roman"/>
          <w:sz w:val="20"/>
          <w:szCs w:val="20"/>
        </w:rPr>
        <w:t>, 2025</w:t>
      </w:r>
    </w:p>
    <w:p w14:paraId="5C7E807E" w14:textId="77777777" w:rsidR="009D7324" w:rsidRPr="005C6A14" w:rsidRDefault="009D7324" w:rsidP="005C6A14">
      <w:pPr>
        <w:rPr>
          <w:rFonts w:ascii="Times New Roman" w:hAnsi="Times New Roman" w:cs="Times New Roman"/>
          <w:sz w:val="20"/>
          <w:szCs w:val="20"/>
        </w:rPr>
      </w:pPr>
    </w:p>
    <w:p w14:paraId="140AF07B" w14:textId="77777777" w:rsidR="005C6A14" w:rsidRPr="005C6A14" w:rsidRDefault="005C6A14" w:rsidP="005C6A14">
      <w:pPr>
        <w:ind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>Debra Savage, Chairperson</w:t>
      </w:r>
    </w:p>
    <w:p w14:paraId="02B853A9" w14:textId="77777777" w:rsidR="005C6A14" w:rsidRPr="005C6A14" w:rsidRDefault="005C6A14" w:rsidP="005C6A14">
      <w:pPr>
        <w:ind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w w:val="98"/>
          <w:sz w:val="20"/>
          <w:szCs w:val="20"/>
        </w:rPr>
        <w:t>Illinoi</w:t>
      </w:r>
      <w:r w:rsidRPr="005C6A14">
        <w:rPr>
          <w:rFonts w:ascii="Times New Roman" w:eastAsia="Times New Roman" w:hAnsi="Times New Roman" w:cs="Times New Roman"/>
          <w:spacing w:val="-4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</w:t>
      </w:r>
      <w:r w:rsidRPr="005C6A14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Health</w:t>
      </w:r>
      <w:r w:rsidRPr="005C6A14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Facilities</w:t>
      </w:r>
      <w:r w:rsidRPr="005C6A14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and</w:t>
      </w:r>
      <w:r w:rsidRPr="005C6A14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Services</w:t>
      </w:r>
      <w:r w:rsidRPr="005C6A14"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R</w:t>
      </w:r>
      <w:r w:rsidRPr="005C6A14">
        <w:rPr>
          <w:rFonts w:ascii="Times New Roman" w:eastAsia="Times New Roman" w:hAnsi="Times New Roman" w:cs="Times New Roman"/>
          <w:spacing w:val="9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spacing w:val="10"/>
          <w:w w:val="95"/>
          <w:sz w:val="20"/>
          <w:szCs w:val="20"/>
        </w:rPr>
        <w:t>v</w:t>
      </w:r>
      <w:r w:rsidRPr="005C6A14">
        <w:rPr>
          <w:rFonts w:ascii="Times New Roman" w:eastAsia="Times New Roman" w:hAnsi="Times New Roman" w:cs="Times New Roman"/>
          <w:spacing w:val="8"/>
          <w:w w:val="73"/>
          <w:sz w:val="20"/>
          <w:szCs w:val="20"/>
        </w:rPr>
        <w:t>i</w:t>
      </w:r>
      <w:r w:rsidRPr="005C6A14">
        <w:rPr>
          <w:rFonts w:ascii="Times New Roman" w:eastAsia="Times New Roman" w:hAnsi="Times New Roman" w:cs="Times New Roman"/>
          <w:w w:val="106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w w:val="107"/>
          <w:sz w:val="20"/>
          <w:szCs w:val="20"/>
        </w:rPr>
        <w:t>w</w:t>
      </w:r>
      <w:r w:rsidRPr="005C6A14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101"/>
          <w:sz w:val="20"/>
          <w:szCs w:val="20"/>
        </w:rPr>
        <w:t>Board</w:t>
      </w:r>
    </w:p>
    <w:p w14:paraId="746E3DFA" w14:textId="77777777" w:rsidR="005C6A14" w:rsidRPr="005C6A14" w:rsidRDefault="005C6A14" w:rsidP="005C6A14">
      <w:pPr>
        <w:ind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>525</w:t>
      </w:r>
      <w:r w:rsidRPr="005C6A14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W</w:t>
      </w:r>
      <w:r w:rsidRPr="005C6A14">
        <w:rPr>
          <w:rFonts w:ascii="Times New Roman" w:eastAsia="Times New Roman" w:hAnsi="Times New Roman" w:cs="Times New Roman"/>
          <w:spacing w:val="-10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spacing w:val="7"/>
          <w:sz w:val="20"/>
          <w:szCs w:val="20"/>
        </w:rPr>
        <w:t>s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5C6A1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102"/>
          <w:sz w:val="20"/>
          <w:szCs w:val="20"/>
        </w:rPr>
        <w:t>Jefferso</w:t>
      </w:r>
      <w:r w:rsidRPr="005C6A14">
        <w:rPr>
          <w:rFonts w:ascii="Times New Roman" w:eastAsia="Times New Roman" w:hAnsi="Times New Roman" w:cs="Times New Roman"/>
          <w:spacing w:val="6"/>
          <w:w w:val="103"/>
          <w:sz w:val="20"/>
          <w:szCs w:val="20"/>
        </w:rPr>
        <w:t>n</w:t>
      </w:r>
      <w:r w:rsidRPr="005C6A14">
        <w:rPr>
          <w:rFonts w:ascii="Times New Roman" w:eastAsia="Times New Roman" w:hAnsi="Times New Roman" w:cs="Times New Roman"/>
          <w:w w:val="142"/>
          <w:sz w:val="20"/>
          <w:szCs w:val="20"/>
        </w:rPr>
        <w:t>,</w:t>
      </w:r>
      <w:r w:rsidRPr="005C6A14">
        <w:rPr>
          <w:rFonts w:ascii="Times New Roman" w:eastAsia="Times New Roman" w:hAnsi="Times New Roman" w:cs="Times New Roman"/>
          <w:spacing w:val="-1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81"/>
          <w:sz w:val="20"/>
          <w:szCs w:val="20"/>
        </w:rPr>
        <w:t>2nd</w:t>
      </w:r>
      <w:r w:rsidRPr="005C6A14">
        <w:rPr>
          <w:rFonts w:ascii="Times New Roman" w:eastAsia="Times New Roman" w:hAnsi="Times New Roman" w:cs="Times New Roman"/>
          <w:spacing w:val="19"/>
          <w:w w:val="8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pacing w:val="1"/>
          <w:w w:val="108"/>
          <w:sz w:val="20"/>
          <w:szCs w:val="20"/>
        </w:rPr>
        <w:t>F</w:t>
      </w:r>
      <w:r w:rsidRPr="005C6A14">
        <w:rPr>
          <w:rFonts w:ascii="Times New Roman" w:eastAsia="Times New Roman" w:hAnsi="Times New Roman" w:cs="Times New Roman"/>
          <w:spacing w:val="10"/>
          <w:w w:val="72"/>
          <w:sz w:val="20"/>
          <w:szCs w:val="20"/>
        </w:rPr>
        <w:t>l</w:t>
      </w:r>
      <w:r w:rsidRPr="005C6A14">
        <w:rPr>
          <w:rFonts w:ascii="Times New Roman" w:eastAsia="Times New Roman" w:hAnsi="Times New Roman" w:cs="Times New Roman"/>
          <w:w w:val="105"/>
          <w:sz w:val="20"/>
          <w:szCs w:val="20"/>
        </w:rPr>
        <w:t>oor</w:t>
      </w:r>
    </w:p>
    <w:p w14:paraId="444C99E2" w14:textId="77777777" w:rsidR="005C6A14" w:rsidRPr="005C6A14" w:rsidRDefault="005C6A14" w:rsidP="005C6A14">
      <w:pPr>
        <w:ind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>Springfiel</w:t>
      </w:r>
      <w:r w:rsidRPr="005C6A14">
        <w:rPr>
          <w:rFonts w:ascii="Times New Roman" w:eastAsia="Times New Roman" w:hAnsi="Times New Roman" w:cs="Times New Roman"/>
          <w:spacing w:val="8"/>
          <w:sz w:val="20"/>
          <w:szCs w:val="20"/>
        </w:rPr>
        <w:t>d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5C6A14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pacing w:val="10"/>
          <w:sz w:val="20"/>
          <w:szCs w:val="20"/>
        </w:rPr>
        <w:t>I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L</w:t>
      </w:r>
      <w:r w:rsidRPr="005C6A14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103"/>
          <w:sz w:val="20"/>
          <w:szCs w:val="20"/>
        </w:rPr>
        <w:t>62761</w:t>
      </w:r>
    </w:p>
    <w:p w14:paraId="49B83975" w14:textId="77777777" w:rsidR="005C6A14" w:rsidRPr="005C6A14" w:rsidRDefault="005C6A14" w:rsidP="005C6A14">
      <w:pPr>
        <w:rPr>
          <w:rFonts w:ascii="Times New Roman" w:hAnsi="Times New Roman" w:cs="Times New Roman"/>
          <w:sz w:val="20"/>
          <w:szCs w:val="20"/>
        </w:rPr>
      </w:pPr>
    </w:p>
    <w:p w14:paraId="3B812CD9" w14:textId="14F26BA1" w:rsidR="005C6A14" w:rsidRPr="005C6A14" w:rsidRDefault="005C6A14" w:rsidP="005C6A14">
      <w:pPr>
        <w:tabs>
          <w:tab w:val="left" w:pos="450"/>
        </w:tabs>
        <w:ind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>RE:</w:t>
      </w:r>
      <w:r w:rsidRPr="005C6A14">
        <w:rPr>
          <w:rFonts w:ascii="Times New Roman" w:eastAsia="Times New Roman" w:hAnsi="Times New Roman" w:cs="Times New Roman"/>
          <w:spacing w:val="-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3"/>
          <w:sz w:val="20"/>
          <w:szCs w:val="20"/>
        </w:rPr>
        <w:t xml:space="preserve">                   </w:t>
      </w:r>
      <w:r w:rsidRPr="005C6A14">
        <w:rPr>
          <w:rFonts w:ascii="Times New Roman" w:eastAsia="Times New Roman" w:hAnsi="Times New Roman" w:cs="Times New Roman"/>
          <w:w w:val="102"/>
          <w:sz w:val="20"/>
          <w:szCs w:val="20"/>
        </w:rPr>
        <w:t>Notice of Financial Commitment and Annual Progress Report</w:t>
      </w:r>
    </w:p>
    <w:p w14:paraId="65A25786" w14:textId="77777777" w:rsidR="005C6A14" w:rsidRPr="005C6A14" w:rsidRDefault="005C6A14" w:rsidP="005C6A14">
      <w:pPr>
        <w:tabs>
          <w:tab w:val="left" w:pos="450"/>
        </w:tabs>
        <w:ind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ab/>
        <w:t>Ottawa Regional Hospital and Healthcare Center d/b/a</w:t>
      </w:r>
      <w:r w:rsidRPr="005C6A14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OSF</w:t>
      </w:r>
      <w:r w:rsidRPr="005C6A14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S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aint Elizabeth Medical Center-Peru, OSF Healthcare</w:t>
      </w:r>
    </w:p>
    <w:p w14:paraId="20048F97" w14:textId="0DFFA7F7" w:rsidR="005C6A14" w:rsidRPr="005C6A14" w:rsidRDefault="005C6A14" w:rsidP="005C6A14">
      <w:pPr>
        <w:tabs>
          <w:tab w:val="left" w:pos="450"/>
        </w:tabs>
        <w:ind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ab/>
      </w:r>
      <w:r w:rsidRPr="005C6A14"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System</w:t>
      </w:r>
    </w:p>
    <w:p w14:paraId="6A055A83" w14:textId="77777777" w:rsidR="005C6A14" w:rsidRPr="005C6A14" w:rsidRDefault="005C6A14" w:rsidP="005C6A14">
      <w:pPr>
        <w:tabs>
          <w:tab w:val="left" w:pos="450"/>
        </w:tabs>
        <w:ind w:left="450" w:right="119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>Modernization/Expansion Project (Add 7 Med/Surg and 4 ICU Beds), CON</w:t>
      </w:r>
      <w:r w:rsidRPr="005C6A14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pacing w:val="7"/>
          <w:w w:val="107"/>
          <w:sz w:val="20"/>
          <w:szCs w:val="20"/>
        </w:rPr>
        <w:t>#</w:t>
      </w:r>
      <w:r w:rsidRPr="005C6A14">
        <w:rPr>
          <w:rFonts w:ascii="Times New Roman" w:eastAsia="Times New Roman" w:hAnsi="Times New Roman" w:cs="Times New Roman"/>
          <w:w w:val="104"/>
          <w:sz w:val="20"/>
          <w:szCs w:val="20"/>
        </w:rPr>
        <w:t>24-014</w:t>
      </w:r>
    </w:p>
    <w:p w14:paraId="6A6E3871" w14:textId="77777777" w:rsidR="005C6A14" w:rsidRPr="005C6A14" w:rsidRDefault="005C6A14" w:rsidP="005C6A14">
      <w:pPr>
        <w:rPr>
          <w:rFonts w:ascii="Times New Roman" w:hAnsi="Times New Roman" w:cs="Times New Roman"/>
          <w:sz w:val="20"/>
          <w:szCs w:val="20"/>
        </w:rPr>
      </w:pPr>
    </w:p>
    <w:p w14:paraId="217833A0" w14:textId="77777777" w:rsidR="005C6A14" w:rsidRPr="005C6A14" w:rsidRDefault="005C6A14" w:rsidP="005C6A14">
      <w:pPr>
        <w:ind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>Dear</w:t>
      </w:r>
      <w:r w:rsidRPr="005C6A14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pacing w:val="-7"/>
          <w:sz w:val="20"/>
          <w:szCs w:val="20"/>
        </w:rPr>
        <w:t>M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s.</w:t>
      </w:r>
      <w:r w:rsidRPr="005C6A14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Savage</w:t>
      </w:r>
      <w:r w:rsidRPr="005C6A14">
        <w:rPr>
          <w:rFonts w:ascii="Times New Roman" w:eastAsia="Times New Roman" w:hAnsi="Times New Roman" w:cs="Times New Roman"/>
          <w:w w:val="102"/>
          <w:sz w:val="20"/>
          <w:szCs w:val="20"/>
        </w:rPr>
        <w:t>:</w:t>
      </w:r>
    </w:p>
    <w:p w14:paraId="1B613C2C" w14:textId="77777777" w:rsidR="005C6A14" w:rsidRPr="005C6A14" w:rsidRDefault="005C6A14" w:rsidP="005C6A14">
      <w:pPr>
        <w:rPr>
          <w:rFonts w:ascii="Times New Roman" w:hAnsi="Times New Roman" w:cs="Times New Roman"/>
          <w:sz w:val="20"/>
          <w:szCs w:val="20"/>
        </w:rPr>
      </w:pPr>
    </w:p>
    <w:p w14:paraId="7C4E1C8D" w14:textId="30BF03EA" w:rsidR="005C6A14" w:rsidRPr="005C6A14" w:rsidRDefault="005C6A14" w:rsidP="005C6A14">
      <w:pPr>
        <w:ind w:right="43"/>
        <w:contextualSpacing/>
        <w:rPr>
          <w:rFonts w:ascii="Times New Roman" w:eastAsia="Times New Roman" w:hAnsi="Times New Roman" w:cs="Times New Roman"/>
          <w:color w:val="000000" w:themeColor="text1"/>
          <w:w w:val="104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</w:t>
      </w:r>
      <w:r w:rsidR="003A661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 above mentioned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project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was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approved</w:t>
      </w:r>
      <w:r w:rsidR="00877ABE">
        <w:rPr>
          <w:rFonts w:ascii="Times New Roman" w:eastAsia="Times New Roman" w:hAnsi="Times New Roman" w:cs="Times New Roman"/>
          <w:color w:val="000000" w:themeColor="text1"/>
          <w:spacing w:val="4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by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HFSRB</w:t>
      </w:r>
      <w:r w:rsidR="00877ABE">
        <w:rPr>
          <w:rFonts w:ascii="Times New Roman" w:eastAsia="Times New Roman" w:hAnsi="Times New Roman" w:cs="Times New Roman"/>
          <w:color w:val="000000" w:themeColor="text1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on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August 8, 2024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-4"/>
          <w:w w:val="1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in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amount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9"/>
          <w:sz w:val="20"/>
          <w:szCs w:val="20"/>
        </w:rPr>
        <w:t>of $5,594,105. OSF Saint Elizabeth-Peru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signed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construction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4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contract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3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with</w:t>
      </w:r>
      <w:r w:rsidRPr="005C6A14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EA04AA" w:rsidRPr="009D7324">
        <w:rPr>
          <w:rFonts w:ascii="Times New Roman" w:eastAsia="Times New Roman" w:hAnsi="Times New Roman" w:cs="Times New Roman"/>
          <w:spacing w:val="8"/>
          <w:sz w:val="20"/>
          <w:szCs w:val="20"/>
        </w:rPr>
        <w:t>P</w:t>
      </w:r>
      <w:r w:rsidR="00E4573C" w:rsidRPr="009D7324">
        <w:rPr>
          <w:rFonts w:ascii="Times New Roman" w:eastAsia="Times New Roman" w:hAnsi="Times New Roman" w:cs="Times New Roman"/>
          <w:spacing w:val="8"/>
          <w:sz w:val="20"/>
          <w:szCs w:val="20"/>
        </w:rPr>
        <w:t>ointcore Construction</w:t>
      </w:r>
      <w:r w:rsidRPr="009D732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and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expended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3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other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3"/>
          <w:sz w:val="20"/>
          <w:szCs w:val="20"/>
        </w:rPr>
        <w:t xml:space="preserve">capital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costs. 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4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With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signing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of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 contract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8"/>
          <w:sz w:val="20"/>
          <w:szCs w:val="20"/>
        </w:rPr>
        <w:t xml:space="preserve"> </w:t>
      </w:r>
      <w:r w:rsidRPr="009D7324">
        <w:rPr>
          <w:rFonts w:ascii="Times New Roman" w:eastAsia="Times New Roman" w:hAnsi="Times New Roman" w:cs="Times New Roman"/>
          <w:sz w:val="20"/>
          <w:szCs w:val="20"/>
        </w:rPr>
        <w:t xml:space="preserve">approximately </w:t>
      </w:r>
      <w:r w:rsidR="008403A4" w:rsidRPr="009D7324">
        <w:rPr>
          <w:rFonts w:ascii="Times New Roman" w:eastAsia="Times New Roman" w:hAnsi="Times New Roman" w:cs="Times New Roman"/>
          <w:sz w:val="20"/>
          <w:szCs w:val="20"/>
        </w:rPr>
        <w:t>39.5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%</w:t>
      </w:r>
      <w:r w:rsidRPr="005C6A14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of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5"/>
          <w:sz w:val="20"/>
          <w:szCs w:val="20"/>
        </w:rPr>
        <w:t xml:space="preserve">the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approved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3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project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costs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have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been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financially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committed. 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This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is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consistent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3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with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3"/>
          <w:sz w:val="20"/>
          <w:szCs w:val="20"/>
        </w:rPr>
        <w:t xml:space="preserve">approved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project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scope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and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9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the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requirements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3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of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Section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1130.720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16"/>
          <w:sz w:val="20"/>
          <w:szCs w:val="20"/>
        </w:rPr>
        <w:t>of the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-9"/>
          <w:w w:val="11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rules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which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require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"projects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5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5"/>
          <w:sz w:val="20"/>
          <w:szCs w:val="20"/>
        </w:rPr>
        <w:t xml:space="preserve">for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construction,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4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establishment,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5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or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modification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3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shall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financially</w:t>
      </w:r>
      <w:r w:rsidR="00877ABE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committed</w:t>
      </w:r>
      <w:r w:rsidR="00877ABE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by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-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expending</w:t>
      </w:r>
      <w:r w:rsidR="00877ABE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4"/>
          <w:sz w:val="20"/>
          <w:szCs w:val="20"/>
        </w:rPr>
        <w:t xml:space="preserve">or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committing</w:t>
      </w:r>
      <w:r w:rsidR="00877ABE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to</w:t>
      </w:r>
      <w:r w:rsidR="00877ABE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expend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2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least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9"/>
          <w:sz w:val="20"/>
          <w:szCs w:val="20"/>
        </w:rPr>
        <w:t>33% of the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-5"/>
          <w:w w:val="109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total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project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cost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no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later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4"/>
          <w:sz w:val="20"/>
          <w:szCs w:val="20"/>
        </w:rPr>
        <w:t xml:space="preserve"> than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24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months"</w:t>
      </w:r>
      <w:r w:rsidR="00877ABE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(for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19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3"/>
          <w:sz w:val="20"/>
          <w:szCs w:val="20"/>
        </w:rPr>
        <w:t xml:space="preserve">major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construction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5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w w:val="103"/>
          <w:sz w:val="20"/>
          <w:szCs w:val="20"/>
        </w:rPr>
        <w:t>projects</w:t>
      </w:r>
      <w:r w:rsidRPr="005C6A14">
        <w:rPr>
          <w:rFonts w:ascii="Times New Roman" w:eastAsia="Times New Roman" w:hAnsi="Times New Roman" w:cs="Times New Roman"/>
          <w:color w:val="000000" w:themeColor="text1"/>
          <w:w w:val="104"/>
          <w:sz w:val="20"/>
          <w:szCs w:val="20"/>
        </w:rPr>
        <w:t>).</w:t>
      </w:r>
    </w:p>
    <w:p w14:paraId="5BAA52BE" w14:textId="77777777" w:rsidR="005C6A14" w:rsidRPr="005C6A14" w:rsidRDefault="005C6A14" w:rsidP="005C6A14">
      <w:pPr>
        <w:ind w:right="411"/>
        <w:rPr>
          <w:rFonts w:ascii="Times New Roman" w:eastAsia="Times New Roman" w:hAnsi="Times New Roman" w:cs="Times New Roman"/>
          <w:sz w:val="20"/>
          <w:szCs w:val="20"/>
        </w:rPr>
      </w:pPr>
    </w:p>
    <w:p w14:paraId="3035373D" w14:textId="77777777" w:rsidR="005C6A14" w:rsidRPr="005C6A14" w:rsidRDefault="005C6A14" w:rsidP="005C6A14">
      <w:pPr>
        <w:ind w:right="411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>Th</w:t>
      </w:r>
      <w:r w:rsidRPr="005C6A14">
        <w:rPr>
          <w:rFonts w:ascii="Times New Roman" w:eastAsia="Times New Roman" w:hAnsi="Times New Roman" w:cs="Times New Roman"/>
          <w:spacing w:val="-8"/>
          <w:sz w:val="20"/>
          <w:szCs w:val="20"/>
        </w:rPr>
        <w:t>i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</w:t>
      </w:r>
      <w:r w:rsidRPr="005C6A14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etter</w:t>
      </w:r>
      <w:r w:rsidRPr="005C6A14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is</w:t>
      </w:r>
      <w:r w:rsidRPr="005C6A1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also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being submitted</w:t>
      </w:r>
      <w:r w:rsidRPr="005C6A14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in</w:t>
      </w:r>
      <w:r w:rsidRPr="005C6A14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compliance</w:t>
      </w:r>
      <w:r w:rsidRPr="005C6A14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with</w:t>
      </w:r>
      <w:r w:rsidRPr="005C6A14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State</w:t>
      </w:r>
      <w:r w:rsidRPr="005C6A14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Board</w:t>
      </w:r>
      <w:r w:rsidRPr="005C6A14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Rule</w:t>
      </w:r>
      <w:r w:rsidRPr="005C6A14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1130.76</w:t>
      </w:r>
      <w:r w:rsidRPr="005C6A14">
        <w:rPr>
          <w:rFonts w:ascii="Times New Roman" w:eastAsia="Times New Roman" w:hAnsi="Times New Roman" w:cs="Times New Roman"/>
          <w:spacing w:val="-3"/>
          <w:sz w:val="20"/>
          <w:szCs w:val="20"/>
        </w:rPr>
        <w:t>0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5C6A14">
        <w:rPr>
          <w:rFonts w:ascii="Times New Roman" w:eastAsia="Times New Roman" w:hAnsi="Times New Roman" w:cs="Times New Roman"/>
          <w:spacing w:val="5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which</w:t>
      </w:r>
      <w:r w:rsidRPr="005C6A14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103"/>
          <w:sz w:val="20"/>
          <w:szCs w:val="20"/>
        </w:rPr>
        <w:t>provid</w:t>
      </w:r>
      <w:r w:rsidRPr="005C6A14">
        <w:rPr>
          <w:rFonts w:ascii="Times New Roman" w:eastAsia="Times New Roman" w:hAnsi="Times New Roman" w:cs="Times New Roman"/>
          <w:spacing w:val="-10"/>
          <w:w w:val="103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w w:val="109"/>
          <w:sz w:val="20"/>
          <w:szCs w:val="20"/>
        </w:rPr>
        <w:t xml:space="preserve">s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that</w:t>
      </w:r>
      <w:r w:rsidRPr="005C6A14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a</w:t>
      </w:r>
      <w:r w:rsidRPr="005C6A14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CON</w:t>
      </w:r>
      <w:r w:rsidRPr="005C6A14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permit</w:t>
      </w:r>
      <w:r w:rsidRPr="005C6A14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holder</w:t>
      </w:r>
      <w:r w:rsidRPr="005C6A14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m</w:t>
      </w:r>
      <w:r w:rsidRPr="005C6A14"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 w:rsidRPr="005C6A14">
        <w:rPr>
          <w:rFonts w:ascii="Times New Roman" w:eastAsia="Times New Roman" w:hAnsi="Times New Roman" w:cs="Times New Roman"/>
          <w:spacing w:val="-5"/>
          <w:sz w:val="20"/>
          <w:szCs w:val="20"/>
        </w:rPr>
        <w:t>s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5C6A14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submit</w:t>
      </w:r>
      <w:r w:rsidRPr="005C6A14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an</w:t>
      </w:r>
      <w:r w:rsidRPr="005C6A14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a</w:t>
      </w:r>
      <w:r w:rsidRPr="005C6A14">
        <w:rPr>
          <w:rFonts w:ascii="Times New Roman" w:eastAsia="Times New Roman" w:hAnsi="Times New Roman" w:cs="Times New Roman"/>
          <w:w w:val="101"/>
          <w:sz w:val="20"/>
          <w:szCs w:val="20"/>
        </w:rPr>
        <w:t>n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nual</w:t>
      </w:r>
      <w:r w:rsidRPr="005C6A14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report</w:t>
      </w:r>
      <w:r w:rsidRPr="005C6A14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or</w:t>
      </w:r>
      <w:r w:rsidRPr="005C6A14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pro</w:t>
      </w:r>
      <w:r w:rsidRPr="005C6A14">
        <w:rPr>
          <w:rFonts w:ascii="Times New Roman" w:eastAsia="Times New Roman" w:hAnsi="Times New Roman" w:cs="Times New Roman"/>
          <w:spacing w:val="-9"/>
          <w:sz w:val="20"/>
          <w:szCs w:val="20"/>
        </w:rPr>
        <w:t>j</w:t>
      </w:r>
      <w:r w:rsidRPr="005C6A14">
        <w:rPr>
          <w:rFonts w:ascii="Times New Roman" w:eastAsia="Times New Roman" w:hAnsi="Times New Roman" w:cs="Times New Roman"/>
          <w:spacing w:val="-8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ct</w:t>
      </w:r>
      <w:r w:rsidRPr="005C6A14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status</w:t>
      </w:r>
      <w:r w:rsidRPr="005C6A14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pacing w:val="-7"/>
          <w:sz w:val="20"/>
          <w:szCs w:val="20"/>
        </w:rPr>
        <w:t>r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eport</w:t>
      </w:r>
      <w:r w:rsidRPr="005C6A14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to</w:t>
      </w:r>
      <w:r w:rsidRPr="005C6A14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5C6A14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Illi</w:t>
      </w:r>
      <w:r w:rsidRPr="005C6A14">
        <w:rPr>
          <w:rFonts w:ascii="Times New Roman" w:eastAsia="Times New Roman" w:hAnsi="Times New Roman" w:cs="Times New Roman"/>
          <w:spacing w:val="-1"/>
          <w:w w:val="101"/>
          <w:sz w:val="20"/>
          <w:szCs w:val="20"/>
        </w:rPr>
        <w:t>n</w:t>
      </w:r>
      <w:r w:rsidRPr="005C6A14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ois </w:t>
      </w:r>
      <w:r w:rsidRPr="005C6A14">
        <w:rPr>
          <w:rFonts w:ascii="Times New Roman" w:eastAsia="Times New Roman" w:hAnsi="Times New Roman" w:cs="Times New Roman"/>
          <w:spacing w:val="-14"/>
          <w:sz w:val="20"/>
          <w:szCs w:val="20"/>
        </w:rPr>
        <w:t>H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spacing w:val="-8"/>
          <w:sz w:val="20"/>
          <w:szCs w:val="20"/>
        </w:rPr>
        <w:t>a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lth</w:t>
      </w:r>
      <w:r w:rsidRPr="005C6A14"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F</w:t>
      </w:r>
      <w:r w:rsidRPr="005C6A14">
        <w:rPr>
          <w:rFonts w:ascii="Times New Roman" w:eastAsia="Times New Roman" w:hAnsi="Times New Roman" w:cs="Times New Roman"/>
          <w:spacing w:val="-9"/>
          <w:sz w:val="20"/>
          <w:szCs w:val="20"/>
        </w:rPr>
        <w:t>a</w:t>
      </w:r>
      <w:r w:rsidRPr="005C6A14">
        <w:rPr>
          <w:rFonts w:ascii="Times New Roman" w:eastAsia="Times New Roman" w:hAnsi="Times New Roman" w:cs="Times New Roman"/>
          <w:spacing w:val="-8"/>
          <w:sz w:val="20"/>
          <w:szCs w:val="20"/>
        </w:rPr>
        <w:t>c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ilit</w:t>
      </w:r>
      <w:r w:rsidRPr="005C6A14">
        <w:rPr>
          <w:rFonts w:ascii="Times New Roman" w:eastAsia="Times New Roman" w:hAnsi="Times New Roman" w:cs="Times New Roman"/>
          <w:spacing w:val="8"/>
          <w:sz w:val="20"/>
          <w:szCs w:val="20"/>
        </w:rPr>
        <w:t>i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es</w:t>
      </w:r>
      <w:r w:rsidRPr="005C6A14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and</w:t>
      </w:r>
      <w:r w:rsidRPr="005C6A14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</w:t>
      </w:r>
      <w:r w:rsidRPr="005C6A14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vices</w:t>
      </w:r>
      <w:r w:rsidRPr="005C6A14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Review</w:t>
      </w:r>
      <w:r w:rsidRPr="005C6A14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Boar</w:t>
      </w:r>
      <w:r w:rsidRPr="005C6A14">
        <w:rPr>
          <w:rFonts w:ascii="Times New Roman" w:eastAsia="Times New Roman" w:hAnsi="Times New Roman" w:cs="Times New Roman"/>
          <w:spacing w:val="13"/>
          <w:w w:val="101"/>
          <w:sz w:val="20"/>
          <w:szCs w:val="20"/>
        </w:rPr>
        <w:t>d</w:t>
      </w:r>
      <w:r w:rsidRPr="005C6A14">
        <w:rPr>
          <w:rFonts w:ascii="Times New Roman" w:eastAsia="Times New Roman" w:hAnsi="Times New Roman" w:cs="Times New Roman"/>
          <w:w w:val="115"/>
          <w:sz w:val="20"/>
          <w:szCs w:val="20"/>
        </w:rPr>
        <w:t>.</w:t>
      </w:r>
    </w:p>
    <w:p w14:paraId="0494EE70" w14:textId="77777777" w:rsidR="005C6A14" w:rsidRPr="005C6A14" w:rsidRDefault="005C6A14" w:rsidP="005C6A14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08BF8E8" w14:textId="5B01F899" w:rsidR="005C6A14" w:rsidRDefault="005C6A14" w:rsidP="005C6A14">
      <w:pPr>
        <w:ind w:right="162"/>
        <w:rPr>
          <w:rFonts w:ascii="Times New Roman" w:eastAsia="Times New Roman" w:hAnsi="Times New Roman" w:cs="Times New Roman"/>
          <w:color w:val="EE0000"/>
          <w:spacing w:val="8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>As stated above, OSF</w:t>
      </w:r>
      <w:r w:rsidRPr="005C6A1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Saint Elizabeth Medical Center</w:t>
      </w:r>
      <w:r w:rsidRPr="005C6A14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received</w:t>
      </w:r>
      <w:r w:rsidRPr="005C6A14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approval</w:t>
      </w:r>
      <w:r w:rsidRPr="005C6A14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on</w:t>
      </w:r>
      <w:r w:rsidRPr="005C6A14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August 8, 2024</w:t>
      </w:r>
      <w:r w:rsidRPr="005C6A14">
        <w:rPr>
          <w:rFonts w:ascii="Times New Roman" w:eastAsia="Times New Roman" w:hAnsi="Times New Roman" w:cs="Times New Roman"/>
          <w:color w:val="000000" w:themeColor="text1"/>
          <w:spacing w:val="-4"/>
          <w:w w:val="11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with</w:t>
      </w:r>
      <w:r w:rsidRPr="005C6A14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respect</w:t>
      </w:r>
      <w:r w:rsidRPr="005C6A14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 xml:space="preserve">to </w:t>
      </w:r>
      <w:r w:rsidRPr="005C6A14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a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modernization/expansion project (add 7 Med/Surg and 4 ICU beds)</w:t>
      </w:r>
      <w:r w:rsidRPr="005C6A14">
        <w:rPr>
          <w:rFonts w:ascii="Times New Roman" w:eastAsia="Times New Roman" w:hAnsi="Times New Roman" w:cs="Times New Roman"/>
          <w:w w:val="101"/>
          <w:sz w:val="20"/>
          <w:szCs w:val="20"/>
        </w:rPr>
        <w:t>.</w:t>
      </w:r>
      <w:r w:rsidRPr="005C6A14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pacing w:val="10"/>
          <w:sz w:val="20"/>
          <w:szCs w:val="20"/>
        </w:rPr>
        <w:t>A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ll</w:t>
      </w:r>
      <w:r w:rsidRPr="005C6A14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data</w:t>
      </w:r>
      <w:r w:rsidRPr="005C6A14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submitted</w:t>
      </w:r>
      <w:r w:rsidR="00877ABE">
        <w:rPr>
          <w:rFonts w:ascii="Times New Roman" w:eastAsia="Times New Roman" w:hAnsi="Times New Roman" w:cs="Times New Roman"/>
          <w:sz w:val="20"/>
          <w:szCs w:val="20"/>
        </w:rPr>
        <w:t xml:space="preserve"> is through August 22, 2025</w:t>
      </w:r>
      <w:r w:rsidRPr="009D7324">
        <w:rPr>
          <w:rFonts w:ascii="Times New Roman" w:eastAsia="Times New Roman" w:hAnsi="Times New Roman" w:cs="Times New Roman"/>
          <w:spacing w:val="8"/>
          <w:sz w:val="20"/>
          <w:szCs w:val="20"/>
        </w:rPr>
        <w:t>.</w:t>
      </w:r>
    </w:p>
    <w:p w14:paraId="144C964E" w14:textId="77777777" w:rsidR="005C6A14" w:rsidRPr="005C6A14" w:rsidRDefault="005C6A14" w:rsidP="005C6A14">
      <w:pPr>
        <w:ind w:right="162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74D8BB4A" w14:textId="723EF713" w:rsidR="005C6A14" w:rsidRPr="005C6A14" w:rsidRDefault="005C6A14" w:rsidP="005C6A14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uto"/>
        <w:ind w:left="810" w:right="49" w:hanging="270"/>
        <w:contextualSpacing w:val="0"/>
        <w:rPr>
          <w:rFonts w:ascii="Times New Roman" w:eastAsia="Times New Roman" w:hAnsi="Times New Roman" w:cs="Times New Roman"/>
          <w:w w:val="106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color w:val="000000" w:themeColor="text1"/>
          <w:spacing w:val="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urrent</w:t>
      </w:r>
      <w:r w:rsidRPr="005C6A14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status</w:t>
      </w:r>
      <w:r w:rsidRPr="005C6A14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of</w:t>
      </w:r>
      <w:r w:rsidRPr="005C6A14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project,</w:t>
      </w:r>
      <w:r w:rsidRPr="005C6A14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including</w:t>
      </w:r>
      <w:r w:rsidRPr="005C6A14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5C6A14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percentage</w:t>
      </w:r>
      <w:r w:rsidRPr="005C6A14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of</w:t>
      </w:r>
      <w:r w:rsidRPr="005C6A14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5C6A14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project</w:t>
      </w:r>
      <w:r w:rsidRPr="005C6A14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fin</w:t>
      </w:r>
      <w:r w:rsidRPr="005C6A14">
        <w:rPr>
          <w:rFonts w:ascii="Times New Roman" w:eastAsia="Times New Roman" w:hAnsi="Times New Roman" w:cs="Times New Roman"/>
          <w:spacing w:val="3"/>
          <w:sz w:val="20"/>
          <w:szCs w:val="20"/>
        </w:rPr>
        <w:t>i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shed,</w:t>
      </w:r>
      <w:r w:rsidRPr="005C6A14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components</w:t>
      </w:r>
      <w:r w:rsidR="00877AB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101"/>
          <w:sz w:val="20"/>
          <w:szCs w:val="20"/>
        </w:rPr>
        <w:t xml:space="preserve">yet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to be</w:t>
      </w:r>
      <w:r w:rsidRPr="005C6A14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finishe</w:t>
      </w:r>
      <w:r w:rsidR="00877ABE">
        <w:rPr>
          <w:rFonts w:ascii="Times New Roman" w:eastAsia="Times New Roman" w:hAnsi="Times New Roman" w:cs="Times New Roman"/>
          <w:sz w:val="20"/>
          <w:szCs w:val="20"/>
        </w:rPr>
        <w:t>d and any</w:t>
      </w:r>
      <w:r w:rsidRPr="005C6A14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</w:p>
    <w:p w14:paraId="3995EC03" w14:textId="77777777" w:rsidR="005C6A14" w:rsidRPr="005C6A14" w:rsidRDefault="005C6A14" w:rsidP="005C6A14">
      <w:pPr>
        <w:pStyle w:val="ListParagraph"/>
        <w:tabs>
          <w:tab w:val="left" w:pos="810"/>
        </w:tabs>
        <w:spacing w:after="0" w:line="240" w:lineRule="auto"/>
        <w:ind w:left="810" w:right="49"/>
        <w:contextualSpacing w:val="0"/>
        <w:rPr>
          <w:rFonts w:ascii="Times New Roman" w:eastAsia="Times New Roman" w:hAnsi="Times New Roman" w:cs="Times New Roman"/>
          <w:w w:val="106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changes</w:t>
      </w:r>
      <w:r w:rsidRPr="005C6A14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to</w:t>
      </w:r>
      <w:r w:rsidRPr="005C6A14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sc</w:t>
      </w:r>
      <w:r w:rsidRPr="005C6A14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Pr="005C6A14">
        <w:rPr>
          <w:rFonts w:ascii="Times New Roman" w:eastAsia="Times New Roman" w:hAnsi="Times New Roman" w:cs="Times New Roman"/>
          <w:spacing w:val="-7"/>
          <w:sz w:val="20"/>
          <w:szCs w:val="20"/>
        </w:rPr>
        <w:t>p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or</w:t>
      </w:r>
      <w:r w:rsidRPr="005C6A14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project</w:t>
      </w:r>
      <w:r w:rsidRPr="005C6A14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106"/>
          <w:sz w:val="20"/>
          <w:szCs w:val="20"/>
        </w:rPr>
        <w:t xml:space="preserve">size: </w:t>
      </w:r>
    </w:p>
    <w:p w14:paraId="5FD28011" w14:textId="1F5AAC8D" w:rsidR="005C6A14" w:rsidRPr="005C6A14" w:rsidRDefault="005C6A14" w:rsidP="005C6A14">
      <w:pPr>
        <w:pStyle w:val="ListParagraph"/>
        <w:tabs>
          <w:tab w:val="left" w:pos="810"/>
        </w:tabs>
        <w:spacing w:after="0" w:line="240" w:lineRule="auto"/>
        <w:ind w:right="49"/>
        <w:contextualSpacing w:val="0"/>
        <w:rPr>
          <w:rFonts w:ascii="Times New Roman" w:eastAsia="Times New Roman" w:hAnsi="Times New Roman" w:cs="Times New Roman"/>
          <w:w w:val="106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w w:val="106"/>
          <w:sz w:val="20"/>
          <w:szCs w:val="20"/>
        </w:rPr>
        <w:tab/>
      </w:r>
      <w:r w:rsidRPr="005C6A14">
        <w:rPr>
          <w:rFonts w:ascii="Times New Roman" w:eastAsia="Times New Roman" w:hAnsi="Times New Roman" w:cs="Times New Roman"/>
          <w:w w:val="106"/>
          <w:sz w:val="20"/>
          <w:szCs w:val="20"/>
        </w:rPr>
        <w:tab/>
        <w:t xml:space="preserve">Modernization of existing building is </w:t>
      </w:r>
      <w:r w:rsidR="001611A1"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95</w:t>
      </w:r>
      <w:r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%</w:t>
      </w:r>
      <w:r w:rsidRPr="005C6A14">
        <w:rPr>
          <w:rFonts w:ascii="Times New Roman" w:eastAsia="Times New Roman" w:hAnsi="Times New Roman" w:cs="Times New Roman"/>
          <w:color w:val="EE0000"/>
          <w:w w:val="10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106"/>
          <w:sz w:val="20"/>
          <w:szCs w:val="20"/>
        </w:rPr>
        <w:t>complete</w:t>
      </w:r>
    </w:p>
    <w:p w14:paraId="5EA9AC73" w14:textId="5D7A40EB" w:rsidR="005C6A14" w:rsidRPr="005C6A14" w:rsidRDefault="005C6A14" w:rsidP="005C6A14">
      <w:pPr>
        <w:tabs>
          <w:tab w:val="left" w:pos="810"/>
        </w:tabs>
        <w:ind w:left="540"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 xml:space="preserve">2.  </w:t>
      </w:r>
      <w:r w:rsidRPr="005C6A14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5C6A14">
        <w:rPr>
          <w:rFonts w:ascii="Times New Roman" w:eastAsia="Times New Roman" w:hAnsi="Times New Roman" w:cs="Times New Roman"/>
          <w:spacing w:val="10"/>
          <w:sz w:val="20"/>
          <w:szCs w:val="20"/>
        </w:rPr>
        <w:t>h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project</w:t>
      </w:r>
      <w:r w:rsidRPr="005C6A14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cost</w:t>
      </w:r>
      <w:r w:rsidRPr="005C6A14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w w:val="106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w w:val="107"/>
          <w:sz w:val="20"/>
          <w:szCs w:val="20"/>
        </w:rPr>
        <w:t>x</w:t>
      </w:r>
      <w:r w:rsidRPr="005C6A14">
        <w:rPr>
          <w:rFonts w:ascii="Times New Roman" w:eastAsia="Times New Roman" w:hAnsi="Times New Roman" w:cs="Times New Roman"/>
          <w:spacing w:val="-7"/>
          <w:sz w:val="20"/>
          <w:szCs w:val="20"/>
        </w:rPr>
        <w:t>p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ended</w:t>
      </w:r>
      <w:r w:rsidR="00B84A35">
        <w:rPr>
          <w:rFonts w:ascii="Times New Roman" w:eastAsia="Times New Roman" w:hAnsi="Times New Roman" w:cs="Times New Roman"/>
          <w:sz w:val="20"/>
          <w:szCs w:val="20"/>
        </w:rPr>
        <w:t xml:space="preserve"> to date is </w:t>
      </w:r>
      <w:r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$</w:t>
      </w:r>
      <w:r w:rsidR="00D22BF7"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2</w:t>
      </w:r>
      <w:r w:rsidR="00CF6161"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,</w:t>
      </w:r>
      <w:r w:rsidR="006E06C3"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212</w:t>
      </w:r>
      <w:r w:rsidR="00CF6161"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,</w:t>
      </w:r>
      <w:r w:rsidR="006E06C3"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233</w:t>
      </w:r>
      <w:r w:rsidR="00CF6161" w:rsidRPr="009D7324">
        <w:rPr>
          <w:rFonts w:ascii="Times New Roman" w:eastAsia="Times New Roman" w:hAnsi="Times New Roman" w:cs="Times New Roman"/>
          <w:w w:val="106"/>
          <w:sz w:val="20"/>
          <w:szCs w:val="20"/>
        </w:rPr>
        <w:t>.09</w:t>
      </w:r>
    </w:p>
    <w:p w14:paraId="2E49A34D" w14:textId="6003130D" w:rsidR="005C6A14" w:rsidRPr="005C6A14" w:rsidRDefault="005C6A14" w:rsidP="005C6A14">
      <w:pPr>
        <w:tabs>
          <w:tab w:val="left" w:pos="810"/>
        </w:tabs>
        <w:ind w:left="540" w:right="-20"/>
        <w:rPr>
          <w:rFonts w:ascii="Times New Roman" w:eastAsia="Times New Roman" w:hAnsi="Times New Roman" w:cs="Times New Roman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sz w:val="20"/>
          <w:szCs w:val="20"/>
        </w:rPr>
        <w:t xml:space="preserve">3.  </w:t>
      </w:r>
      <w:r w:rsidRPr="005C6A14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5C6A14">
        <w:rPr>
          <w:rFonts w:ascii="Times New Roman" w:eastAsia="Times New Roman" w:hAnsi="Times New Roman" w:cs="Times New Roman"/>
          <w:spacing w:val="9"/>
          <w:sz w:val="20"/>
          <w:szCs w:val="20"/>
        </w:rPr>
        <w:t>h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5C6A14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projec</w:t>
      </w:r>
      <w:r w:rsidR="00B84A35">
        <w:rPr>
          <w:rFonts w:ascii="Times New Roman" w:eastAsia="Times New Roman" w:hAnsi="Times New Roman" w:cs="Times New Roman"/>
          <w:sz w:val="20"/>
          <w:szCs w:val="20"/>
        </w:rPr>
        <w:t>t overall is currently 95% complete</w:t>
      </w:r>
    </w:p>
    <w:p w14:paraId="73014DC5" w14:textId="77777777" w:rsidR="005C6A14" w:rsidRPr="005C6A14" w:rsidRDefault="005C6A14" w:rsidP="005C6A14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4117A33" w14:textId="75A8185E" w:rsidR="005C6A14" w:rsidRPr="005C6A14" w:rsidRDefault="005C6A14" w:rsidP="005C6A14">
      <w:pPr>
        <w:ind w:right="809"/>
        <w:rPr>
          <w:rFonts w:ascii="Times New Roman" w:eastAsia="Times New Roman" w:hAnsi="Times New Roman" w:cs="Times New Roman"/>
          <w:w w:val="105"/>
          <w:sz w:val="20"/>
          <w:szCs w:val="20"/>
        </w:rPr>
      </w:pPr>
      <w:r w:rsidRPr="005C6A14">
        <w:rPr>
          <w:rFonts w:ascii="Times New Roman" w:hAnsi="Times New Roman" w:cs="Times New Roman"/>
          <w:sz w:val="20"/>
          <w:szCs w:val="20"/>
        </w:rPr>
        <w:t>I</w:t>
      </w:r>
      <w:r w:rsidR="00B84A35">
        <w:rPr>
          <w:rFonts w:ascii="Times New Roman" w:hAnsi="Times New Roman" w:cs="Times New Roman"/>
          <w:sz w:val="20"/>
          <w:szCs w:val="20"/>
        </w:rPr>
        <w:t xml:space="preserve">f you have any further questions, please contact me at 309-308-9649 or at </w:t>
      </w:r>
      <w:hyperlink r:id="rId7" w:history="1">
        <w:r w:rsidRPr="005C6A14">
          <w:rPr>
            <w:rStyle w:val="Hyperlink"/>
            <w:rFonts w:ascii="Times New Roman" w:eastAsia="Times New Roman" w:hAnsi="Times New Roman" w:cs="Times New Roman"/>
            <w:w w:val="103"/>
            <w:sz w:val="20"/>
            <w:szCs w:val="20"/>
          </w:rPr>
          <w:t>mark.e.hohulin</w:t>
        </w:r>
        <w:r w:rsidRPr="005C6A14">
          <w:rPr>
            <w:rStyle w:val="Hyperlink"/>
            <w:rFonts w:ascii="Times New Roman" w:eastAsia="Times New Roman" w:hAnsi="Times New Roman" w:cs="Times New Roman"/>
            <w:spacing w:val="-15"/>
            <w:w w:val="107"/>
            <w:sz w:val="20"/>
            <w:szCs w:val="20"/>
          </w:rPr>
          <w:t>@</w:t>
        </w:r>
        <w:r w:rsidRPr="005C6A14">
          <w:rPr>
            <w:rStyle w:val="Hyperlink"/>
            <w:rFonts w:ascii="Times New Roman" w:eastAsia="Times New Roman" w:hAnsi="Times New Roman" w:cs="Times New Roman"/>
            <w:w w:val="104"/>
            <w:sz w:val="20"/>
            <w:szCs w:val="20"/>
          </w:rPr>
          <w:t>osfhe</w:t>
        </w:r>
        <w:r w:rsidRPr="005C6A14">
          <w:rPr>
            <w:rStyle w:val="Hyperlink"/>
            <w:rFonts w:ascii="Times New Roman" w:eastAsia="Times New Roman" w:hAnsi="Times New Roman" w:cs="Times New Roman"/>
            <w:spacing w:val="11"/>
            <w:w w:val="104"/>
            <w:sz w:val="20"/>
            <w:szCs w:val="20"/>
          </w:rPr>
          <w:t>a</w:t>
        </w:r>
        <w:r w:rsidRPr="005C6A14">
          <w:rPr>
            <w:rStyle w:val="Hyperlink"/>
            <w:rFonts w:ascii="Times New Roman" w:eastAsia="Times New Roman" w:hAnsi="Times New Roman" w:cs="Times New Roman"/>
            <w:w w:val="101"/>
            <w:sz w:val="20"/>
            <w:szCs w:val="20"/>
          </w:rPr>
          <w:t>lthca</w:t>
        </w:r>
        <w:r w:rsidRPr="005C6A14">
          <w:rPr>
            <w:rStyle w:val="Hyperlink"/>
            <w:rFonts w:ascii="Times New Roman" w:eastAsia="Times New Roman" w:hAnsi="Times New Roman" w:cs="Times New Roman"/>
            <w:spacing w:val="2"/>
            <w:w w:val="102"/>
            <w:sz w:val="20"/>
            <w:szCs w:val="20"/>
          </w:rPr>
          <w:t>r</w:t>
        </w:r>
        <w:r w:rsidRPr="005C6A14">
          <w:rPr>
            <w:rStyle w:val="Hyperlink"/>
            <w:rFonts w:ascii="Times New Roman" w:eastAsia="Times New Roman" w:hAnsi="Times New Roman" w:cs="Times New Roman"/>
            <w:w w:val="105"/>
            <w:sz w:val="20"/>
            <w:szCs w:val="20"/>
          </w:rPr>
          <w:t>e.org.</w:t>
        </w:r>
      </w:hyperlink>
    </w:p>
    <w:p w14:paraId="7D89C546" w14:textId="77777777" w:rsidR="005C6A14" w:rsidRPr="005C6A14" w:rsidRDefault="005C6A14" w:rsidP="005C6A14">
      <w:pPr>
        <w:ind w:right="809"/>
        <w:jc w:val="both"/>
        <w:rPr>
          <w:rFonts w:ascii="Times New Roman" w:eastAsia="Times New Roman" w:hAnsi="Times New Roman" w:cs="Times New Roman"/>
          <w:w w:val="105"/>
          <w:sz w:val="20"/>
          <w:szCs w:val="20"/>
        </w:rPr>
      </w:pPr>
    </w:p>
    <w:p w14:paraId="29620AF6" w14:textId="77777777" w:rsidR="005C6A14" w:rsidRPr="005C6A14" w:rsidRDefault="005C6A14" w:rsidP="005C6A14">
      <w:pPr>
        <w:ind w:right="809"/>
        <w:jc w:val="both"/>
        <w:rPr>
          <w:rFonts w:ascii="Times New Roman" w:eastAsia="Times New Roman" w:hAnsi="Times New Roman" w:cs="Times New Roman"/>
          <w:w w:val="105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Sincerely, </w:t>
      </w:r>
    </w:p>
    <w:p w14:paraId="314B5503" w14:textId="77777777" w:rsidR="005C6A14" w:rsidRPr="005C6A14" w:rsidRDefault="005C6A14" w:rsidP="005C6A14">
      <w:pPr>
        <w:ind w:right="809"/>
        <w:rPr>
          <w:rFonts w:ascii="Times New Roman" w:eastAsia="Times New Roman" w:hAnsi="Times New Roman" w:cs="Times New Roman"/>
          <w:w w:val="105"/>
          <w:sz w:val="20"/>
          <w:szCs w:val="20"/>
        </w:rPr>
      </w:pPr>
    </w:p>
    <w:p w14:paraId="32091F2B" w14:textId="037198B2" w:rsidR="005C6A14" w:rsidRDefault="009D7324" w:rsidP="005C6A14">
      <w:pPr>
        <w:ind w:right="809"/>
        <w:rPr>
          <w:rFonts w:ascii="Times New Roman" w:eastAsia="Times New Roman" w:hAnsi="Times New Roman" w:cs="Times New Roman"/>
          <w:w w:val="105"/>
          <w:sz w:val="20"/>
          <w:szCs w:val="20"/>
        </w:rPr>
      </w:pPr>
      <w:r>
        <w:rPr>
          <w:noProof/>
        </w:rPr>
        <w:drawing>
          <wp:inline distT="0" distB="0" distL="0" distR="0" wp14:anchorId="37FB86D5" wp14:editId="04020CD2">
            <wp:extent cx="1762126" cy="390525"/>
            <wp:effectExtent l="0" t="0" r="9525" b="9525"/>
            <wp:docPr id="974888434" name="Picture 974888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75405" cy="393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D8E9D" w14:textId="77777777" w:rsidR="005C6A14" w:rsidRPr="005C6A14" w:rsidRDefault="005C6A14" w:rsidP="005C6A14">
      <w:pPr>
        <w:ind w:right="809"/>
        <w:rPr>
          <w:rFonts w:ascii="Times New Roman" w:eastAsia="Times New Roman" w:hAnsi="Times New Roman" w:cs="Times New Roman"/>
          <w:w w:val="105"/>
          <w:sz w:val="20"/>
          <w:szCs w:val="20"/>
        </w:rPr>
      </w:pPr>
    </w:p>
    <w:p w14:paraId="7454D647" w14:textId="77777777" w:rsidR="005C6A14" w:rsidRPr="005C6A14" w:rsidRDefault="005C6A14" w:rsidP="005C6A14">
      <w:pPr>
        <w:ind w:right="809"/>
        <w:rPr>
          <w:rFonts w:ascii="Times New Roman" w:eastAsia="Times New Roman" w:hAnsi="Times New Roman" w:cs="Times New Roman"/>
          <w:w w:val="105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w w:val="105"/>
          <w:sz w:val="20"/>
          <w:szCs w:val="20"/>
        </w:rPr>
        <w:t>Mark E. Hohulin, Senior Vice President</w:t>
      </w:r>
    </w:p>
    <w:p w14:paraId="75AD594D" w14:textId="77777777" w:rsidR="005C6A14" w:rsidRDefault="005C6A14" w:rsidP="005C6A14">
      <w:pPr>
        <w:ind w:right="809"/>
        <w:rPr>
          <w:rFonts w:ascii="Times New Roman" w:eastAsia="Times New Roman" w:hAnsi="Times New Roman" w:cs="Times New Roman"/>
          <w:w w:val="105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w w:val="105"/>
          <w:sz w:val="20"/>
          <w:szCs w:val="20"/>
        </w:rPr>
        <w:t>Healthcare Analytics</w:t>
      </w:r>
    </w:p>
    <w:p w14:paraId="7E9DD3D4" w14:textId="77777777" w:rsidR="003E0CE7" w:rsidRDefault="003E0CE7" w:rsidP="005C6A14">
      <w:pPr>
        <w:ind w:right="809"/>
        <w:rPr>
          <w:rFonts w:ascii="Times New Roman" w:eastAsia="Times New Roman" w:hAnsi="Times New Roman" w:cs="Times New Roman"/>
          <w:w w:val="105"/>
          <w:sz w:val="20"/>
          <w:szCs w:val="20"/>
        </w:rPr>
      </w:pPr>
    </w:p>
    <w:p w14:paraId="77F2B892" w14:textId="68C65D27" w:rsidR="003E0CE7" w:rsidRDefault="003E0CE7" w:rsidP="00877ABE">
      <w:pPr>
        <w:tabs>
          <w:tab w:val="left" w:pos="270"/>
          <w:tab w:val="left" w:pos="360"/>
        </w:tabs>
        <w:ind w:right="809"/>
        <w:rPr>
          <w:rFonts w:ascii="Times New Roman" w:eastAsia="Times New Roman" w:hAnsi="Times New Roman" w:cs="Times New Roman"/>
          <w:w w:val="105"/>
          <w:sz w:val="20"/>
          <w:szCs w:val="20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</w:rPr>
        <w:t>c:</w:t>
      </w:r>
      <w:r w:rsidR="00877ABE">
        <w:rPr>
          <w:rFonts w:ascii="Times New Roman" w:eastAsia="Times New Roman" w:hAnsi="Times New Roman" w:cs="Times New Roman"/>
          <w:w w:val="105"/>
          <w:sz w:val="20"/>
          <w:szCs w:val="20"/>
        </w:rPr>
        <w:tab/>
      </w:r>
      <w:r>
        <w:rPr>
          <w:rFonts w:ascii="Times New Roman" w:eastAsia="Times New Roman" w:hAnsi="Times New Roman" w:cs="Times New Roman"/>
          <w:w w:val="105"/>
          <w:sz w:val="20"/>
          <w:szCs w:val="20"/>
        </w:rPr>
        <w:t>Blanca Dominguez</w:t>
      </w:r>
    </w:p>
    <w:p w14:paraId="2697070D" w14:textId="1CF0801B" w:rsidR="003E0CE7" w:rsidRDefault="003E0CE7" w:rsidP="00877ABE">
      <w:pPr>
        <w:tabs>
          <w:tab w:val="left" w:pos="270"/>
          <w:tab w:val="left" w:pos="360"/>
        </w:tabs>
        <w:ind w:right="809"/>
        <w:rPr>
          <w:rFonts w:ascii="Times New Roman" w:eastAsia="Times New Roman" w:hAnsi="Times New Roman" w:cs="Times New Roman"/>
          <w:w w:val="104"/>
          <w:sz w:val="20"/>
          <w:szCs w:val="20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   </w:t>
      </w:r>
      <w:r w:rsidR="005C6A14">
        <w:rPr>
          <w:rFonts w:ascii="Times New Roman" w:eastAsia="Times New Roman" w:hAnsi="Times New Roman" w:cs="Times New Roman"/>
          <w:spacing w:val="-41"/>
          <w:sz w:val="20"/>
          <w:szCs w:val="20"/>
        </w:rPr>
        <w:t xml:space="preserve">  </w:t>
      </w:r>
      <w:r w:rsidR="00877ABE">
        <w:rPr>
          <w:rFonts w:ascii="Times New Roman" w:eastAsia="Times New Roman" w:hAnsi="Times New Roman" w:cs="Times New Roman"/>
          <w:spacing w:val="-41"/>
          <w:sz w:val="20"/>
          <w:szCs w:val="20"/>
        </w:rPr>
        <w:tab/>
      </w:r>
      <w:r>
        <w:rPr>
          <w:rFonts w:ascii="Times New Roman" w:eastAsia="Times New Roman" w:hAnsi="Times New Roman" w:cs="Times New Roman"/>
          <w:w w:val="104"/>
          <w:sz w:val="20"/>
          <w:szCs w:val="20"/>
        </w:rPr>
        <w:t>John Kniery</w:t>
      </w:r>
    </w:p>
    <w:p w14:paraId="5CABA5B7" w14:textId="34A7BC03" w:rsidR="005C6A14" w:rsidRPr="005C6A14" w:rsidRDefault="003E0CE7" w:rsidP="00877ABE">
      <w:pPr>
        <w:tabs>
          <w:tab w:val="left" w:pos="270"/>
          <w:tab w:val="left" w:pos="360"/>
        </w:tabs>
        <w:ind w:right="809"/>
        <w:rPr>
          <w:rFonts w:ascii="Times New Roman" w:eastAsia="Times New Roman" w:hAnsi="Times New Roman" w:cs="Times New Roman"/>
          <w:w w:val="104"/>
          <w:sz w:val="20"/>
          <w:szCs w:val="20"/>
        </w:rPr>
      </w:pPr>
      <w:r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  </w:t>
      </w:r>
      <w:r w:rsidR="00877ABE">
        <w:rPr>
          <w:rFonts w:ascii="Times New Roman" w:eastAsia="Times New Roman" w:hAnsi="Times New Roman" w:cs="Times New Roman"/>
          <w:w w:val="104"/>
          <w:sz w:val="20"/>
          <w:szCs w:val="20"/>
        </w:rPr>
        <w:tab/>
      </w:r>
      <w:r>
        <w:rPr>
          <w:rFonts w:ascii="Times New Roman" w:eastAsia="Times New Roman" w:hAnsi="Times New Roman" w:cs="Times New Roman"/>
          <w:w w:val="104"/>
          <w:sz w:val="20"/>
          <w:szCs w:val="20"/>
        </w:rPr>
        <w:t>M</w:t>
      </w:r>
      <w:r w:rsidR="005C6A14" w:rsidRPr="005C6A14">
        <w:rPr>
          <w:rFonts w:ascii="Times New Roman" w:eastAsia="Times New Roman" w:hAnsi="Times New Roman" w:cs="Times New Roman"/>
          <w:w w:val="104"/>
          <w:sz w:val="20"/>
          <w:szCs w:val="20"/>
        </w:rPr>
        <w:t>ike Constantino</w:t>
      </w:r>
    </w:p>
    <w:p w14:paraId="40014FD2" w14:textId="561FBE6C" w:rsidR="005C6A14" w:rsidRPr="005C6A14" w:rsidRDefault="003E0CE7" w:rsidP="00877ABE">
      <w:pPr>
        <w:tabs>
          <w:tab w:val="left" w:pos="270"/>
          <w:tab w:val="left" w:pos="360"/>
          <w:tab w:val="left" w:pos="1100"/>
        </w:tabs>
        <w:ind w:right="6884"/>
        <w:rPr>
          <w:rFonts w:ascii="Times New Roman" w:eastAsia="Times New Roman" w:hAnsi="Times New Roman" w:cs="Times New Roman"/>
          <w:w w:val="104"/>
          <w:sz w:val="20"/>
          <w:szCs w:val="20"/>
        </w:rPr>
      </w:pPr>
      <w:r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  </w:t>
      </w:r>
      <w:r w:rsidR="00877ABE">
        <w:rPr>
          <w:rFonts w:ascii="Times New Roman" w:eastAsia="Times New Roman" w:hAnsi="Times New Roman" w:cs="Times New Roman"/>
          <w:w w:val="104"/>
          <w:sz w:val="20"/>
          <w:szCs w:val="20"/>
        </w:rPr>
        <w:tab/>
      </w:r>
      <w:r w:rsidR="005C6A14" w:rsidRPr="005C6A14">
        <w:rPr>
          <w:rFonts w:ascii="Times New Roman" w:eastAsia="Times New Roman" w:hAnsi="Times New Roman" w:cs="Times New Roman"/>
          <w:w w:val="104"/>
          <w:sz w:val="20"/>
          <w:szCs w:val="20"/>
        </w:rPr>
        <w:t>Michael Henderson</w:t>
      </w:r>
    </w:p>
    <w:p w14:paraId="3E7A6F1A" w14:textId="1AD9137F" w:rsidR="003E0CE7" w:rsidRPr="005C6A14" w:rsidRDefault="005C6A14" w:rsidP="00877ABE">
      <w:pPr>
        <w:tabs>
          <w:tab w:val="left" w:pos="270"/>
          <w:tab w:val="left" w:pos="360"/>
          <w:tab w:val="left" w:pos="1100"/>
        </w:tabs>
        <w:ind w:right="6884"/>
        <w:rPr>
          <w:rFonts w:ascii="Times New Roman" w:eastAsia="Times New Roman" w:hAnsi="Times New Roman" w:cs="Times New Roman"/>
          <w:w w:val="104"/>
          <w:sz w:val="20"/>
          <w:szCs w:val="20"/>
        </w:rPr>
      </w:pPr>
      <w:r w:rsidRPr="005C6A14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   </w:t>
      </w:r>
      <w:r w:rsidR="00877ABE">
        <w:rPr>
          <w:rFonts w:ascii="Times New Roman" w:eastAsia="Times New Roman" w:hAnsi="Times New Roman" w:cs="Times New Roman"/>
          <w:w w:val="104"/>
          <w:sz w:val="20"/>
          <w:szCs w:val="20"/>
        </w:rPr>
        <w:tab/>
      </w:r>
      <w:r w:rsidRPr="005C6A14">
        <w:rPr>
          <w:rFonts w:ascii="Times New Roman" w:eastAsia="Times New Roman" w:hAnsi="Times New Roman" w:cs="Times New Roman"/>
          <w:sz w:val="20"/>
          <w:szCs w:val="20"/>
        </w:rPr>
        <w:t>Ralph Weber</w:t>
      </w:r>
      <w:r w:rsidR="003E0CE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8B03C8F" w14:textId="28FF39FC" w:rsidR="00DC493F" w:rsidRPr="005C6A14" w:rsidRDefault="00DC493F" w:rsidP="005C6A14">
      <w:pPr>
        <w:rPr>
          <w:rFonts w:ascii="Times New Roman" w:hAnsi="Times New Roman" w:cs="Times New Roman"/>
          <w:sz w:val="20"/>
          <w:szCs w:val="20"/>
        </w:rPr>
      </w:pPr>
    </w:p>
    <w:sectPr w:rsidR="00DC493F" w:rsidRPr="005C6A14" w:rsidSect="005C6A14">
      <w:headerReference w:type="default" r:id="rId9"/>
      <w:footerReference w:type="default" r:id="rId10"/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13913" w14:textId="77777777" w:rsidR="008A730C" w:rsidRDefault="008A730C" w:rsidP="002A0D85">
      <w:r>
        <w:separator/>
      </w:r>
    </w:p>
  </w:endnote>
  <w:endnote w:type="continuationSeparator" w:id="0">
    <w:p w14:paraId="27E9FE1F" w14:textId="77777777" w:rsidR="008A730C" w:rsidRDefault="008A730C" w:rsidP="002A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550E9" w14:textId="77777777" w:rsidR="005318C5" w:rsidRPr="00C02950" w:rsidRDefault="005318C5" w:rsidP="005318C5">
    <w:pPr>
      <w:jc w:val="center"/>
      <w:rPr>
        <w:i/>
        <w:color w:val="833C0B"/>
        <w:sz w:val="20"/>
        <w:szCs w:val="20"/>
      </w:rPr>
    </w:pPr>
    <w:r>
      <w:rPr>
        <w:i/>
        <w:color w:val="833C0B"/>
        <w:sz w:val="20"/>
        <w:szCs w:val="20"/>
      </w:rPr>
      <w:t>124 S.W. Adams Street</w:t>
    </w:r>
    <w:r w:rsidRPr="00C02950">
      <w:rPr>
        <w:i/>
        <w:color w:val="833C0B"/>
        <w:sz w:val="20"/>
        <w:szCs w:val="20"/>
      </w:rPr>
      <w:t>, Peoria, Illinois 6160</w:t>
    </w:r>
    <w:r>
      <w:rPr>
        <w:i/>
        <w:color w:val="833C0B"/>
        <w:sz w:val="20"/>
        <w:szCs w:val="20"/>
      </w:rPr>
      <w:t>2</w:t>
    </w:r>
    <w:r w:rsidRPr="00C02950">
      <w:rPr>
        <w:i/>
        <w:color w:val="833C0B"/>
        <w:sz w:val="20"/>
        <w:szCs w:val="20"/>
      </w:rPr>
      <w:t xml:space="preserve">   Phone (309) 655-2850 </w:t>
    </w:r>
    <w:r>
      <w:rPr>
        <w:i/>
        <w:color w:val="833C0B"/>
        <w:sz w:val="20"/>
        <w:szCs w:val="20"/>
      </w:rPr>
      <w:t xml:space="preserve">   </w:t>
    </w:r>
    <w:r w:rsidRPr="00C02950">
      <w:rPr>
        <w:i/>
        <w:color w:val="833C0B"/>
        <w:sz w:val="20"/>
        <w:szCs w:val="20"/>
      </w:rPr>
      <w:t xml:space="preserve"> www.osfhealthcare.org</w:t>
    </w:r>
  </w:p>
  <w:p w14:paraId="0ABDF6CE" w14:textId="77777777" w:rsidR="005318C5" w:rsidRDefault="005318C5" w:rsidP="005318C5">
    <w:pPr>
      <w:jc w:val="center"/>
    </w:pPr>
    <w:r w:rsidRPr="00C02950">
      <w:rPr>
        <w:b/>
        <w:i/>
        <w:color w:val="833C0B"/>
        <w:sz w:val="20"/>
        <w:szCs w:val="20"/>
      </w:rPr>
      <w:t>The Sisters of the Third Order of St. Francis</w:t>
    </w:r>
  </w:p>
  <w:p w14:paraId="34B1EF90" w14:textId="77777777" w:rsidR="005318C5" w:rsidRDefault="005318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34E68" w14:textId="77777777" w:rsidR="008A730C" w:rsidRDefault="008A730C" w:rsidP="002A0D85">
      <w:r>
        <w:separator/>
      </w:r>
    </w:p>
  </w:footnote>
  <w:footnote w:type="continuationSeparator" w:id="0">
    <w:p w14:paraId="0F6B9C0E" w14:textId="77777777" w:rsidR="008A730C" w:rsidRDefault="008A730C" w:rsidP="002A0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C2CCE" w14:textId="77777777" w:rsidR="002A0D85" w:rsidRDefault="002A0D85" w:rsidP="002C4648">
    <w:pPr>
      <w:pStyle w:val="Header"/>
      <w:tabs>
        <w:tab w:val="clear" w:pos="9360"/>
        <w:tab w:val="left" w:pos="5364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125A4B23" wp14:editId="2D014652">
          <wp:simplePos x="0" y="0"/>
          <wp:positionH relativeFrom="page">
            <wp:posOffset>106680</wp:posOffset>
          </wp:positionH>
          <wp:positionV relativeFrom="page">
            <wp:posOffset>129540</wp:posOffset>
          </wp:positionV>
          <wp:extent cx="4328160" cy="79629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1493" cy="796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4648">
      <w:tab/>
    </w:r>
    <w:r w:rsidR="002C4648">
      <w:tab/>
      <w:t xml:space="preserve">       </w:t>
    </w:r>
  </w:p>
  <w:p w14:paraId="1E0F8792" w14:textId="77777777" w:rsidR="002A0D85" w:rsidRDefault="002A0D85" w:rsidP="002C4648">
    <w:pPr>
      <w:pStyle w:val="Header"/>
      <w:jc w:val="center"/>
    </w:pPr>
  </w:p>
  <w:p w14:paraId="54D0B05F" w14:textId="77777777" w:rsidR="002A0D85" w:rsidRDefault="002A0D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720D3"/>
    <w:multiLevelType w:val="hybridMultilevel"/>
    <w:tmpl w:val="CA0017CC"/>
    <w:lvl w:ilvl="0" w:tplc="EEC0D6F4">
      <w:start w:val="1"/>
      <w:numFmt w:val="decimal"/>
      <w:lvlText w:val="%1."/>
      <w:lvlJc w:val="left"/>
      <w:pPr>
        <w:ind w:left="1848" w:hanging="360"/>
      </w:pPr>
      <w:rPr>
        <w:rFonts w:hint="default"/>
        <w:w w:val="100"/>
      </w:r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num w:numId="1" w16cid:durableId="2032797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D85"/>
    <w:rsid w:val="0000336B"/>
    <w:rsid w:val="00014CBA"/>
    <w:rsid w:val="00091008"/>
    <w:rsid w:val="000D4A78"/>
    <w:rsid w:val="000F1C54"/>
    <w:rsid w:val="000F3A81"/>
    <w:rsid w:val="00106643"/>
    <w:rsid w:val="00146CBC"/>
    <w:rsid w:val="001611A1"/>
    <w:rsid w:val="00175880"/>
    <w:rsid w:val="001C697D"/>
    <w:rsid w:val="001F51C6"/>
    <w:rsid w:val="00201128"/>
    <w:rsid w:val="00204CF3"/>
    <w:rsid w:val="002373ED"/>
    <w:rsid w:val="00262171"/>
    <w:rsid w:val="002A0D85"/>
    <w:rsid w:val="002C4648"/>
    <w:rsid w:val="00351EFC"/>
    <w:rsid w:val="003A661B"/>
    <w:rsid w:val="003E0CE7"/>
    <w:rsid w:val="00412878"/>
    <w:rsid w:val="00433DF2"/>
    <w:rsid w:val="004A7AEE"/>
    <w:rsid w:val="004D2972"/>
    <w:rsid w:val="004E1340"/>
    <w:rsid w:val="00514398"/>
    <w:rsid w:val="005318C5"/>
    <w:rsid w:val="005C6A14"/>
    <w:rsid w:val="005F4D50"/>
    <w:rsid w:val="006E06C3"/>
    <w:rsid w:val="00725D2F"/>
    <w:rsid w:val="007768E5"/>
    <w:rsid w:val="00795760"/>
    <w:rsid w:val="007D0317"/>
    <w:rsid w:val="008403A4"/>
    <w:rsid w:val="008441C8"/>
    <w:rsid w:val="00877ABE"/>
    <w:rsid w:val="00894ED5"/>
    <w:rsid w:val="008A730C"/>
    <w:rsid w:val="00906600"/>
    <w:rsid w:val="009D7324"/>
    <w:rsid w:val="00A030CA"/>
    <w:rsid w:val="00A139F6"/>
    <w:rsid w:val="00A144B0"/>
    <w:rsid w:val="00A238D3"/>
    <w:rsid w:val="00A33C04"/>
    <w:rsid w:val="00AA01E9"/>
    <w:rsid w:val="00AB5B1D"/>
    <w:rsid w:val="00AE42B9"/>
    <w:rsid w:val="00B21CBF"/>
    <w:rsid w:val="00B765F7"/>
    <w:rsid w:val="00B84A35"/>
    <w:rsid w:val="00BA28D9"/>
    <w:rsid w:val="00BE2EE1"/>
    <w:rsid w:val="00C47E95"/>
    <w:rsid w:val="00C70489"/>
    <w:rsid w:val="00C84039"/>
    <w:rsid w:val="00C8452F"/>
    <w:rsid w:val="00CF6161"/>
    <w:rsid w:val="00D22BF7"/>
    <w:rsid w:val="00D57F3A"/>
    <w:rsid w:val="00DB3D1F"/>
    <w:rsid w:val="00DC3750"/>
    <w:rsid w:val="00DC493F"/>
    <w:rsid w:val="00DE4B0C"/>
    <w:rsid w:val="00E43348"/>
    <w:rsid w:val="00E4573C"/>
    <w:rsid w:val="00EA04AA"/>
    <w:rsid w:val="00EA4240"/>
    <w:rsid w:val="00F049EC"/>
    <w:rsid w:val="00F76BF6"/>
    <w:rsid w:val="00F87C41"/>
    <w:rsid w:val="00F9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34FE84"/>
  <w15:chartTrackingRefBased/>
  <w15:docId w15:val="{64D088EA-67EA-40AE-A83A-BA104894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0D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D85"/>
  </w:style>
  <w:style w:type="paragraph" w:styleId="Footer">
    <w:name w:val="footer"/>
    <w:basedOn w:val="Normal"/>
    <w:link w:val="FooterChar"/>
    <w:uiPriority w:val="99"/>
    <w:unhideWhenUsed/>
    <w:rsid w:val="002A0D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D85"/>
  </w:style>
  <w:style w:type="character" w:styleId="Hyperlink">
    <w:name w:val="Hyperlink"/>
    <w:basedOn w:val="DefaultParagraphFont"/>
    <w:uiPriority w:val="99"/>
    <w:unhideWhenUsed/>
    <w:rsid w:val="002011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4216"/>
    <w:pPr>
      <w:widowControl w:val="0"/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mark.e.hohulin@osfhealthcare.org.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339</Words>
  <Characters>1911</Characters>
  <Application>Microsoft Office Word</Application>
  <DocSecurity>4</DocSecurity>
  <Lines>70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OSF Healthcare System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Tonda L.</dc:creator>
  <cp:keywords/>
  <dc:description/>
  <cp:lastModifiedBy>Constantino, Mike</cp:lastModifiedBy>
  <cp:revision>2</cp:revision>
  <cp:lastPrinted>2025-08-20T16:59:00Z</cp:lastPrinted>
  <dcterms:created xsi:type="dcterms:W3CDTF">2025-08-25T19:55:00Z</dcterms:created>
  <dcterms:modified xsi:type="dcterms:W3CDTF">2025-08-25T19:55:00Z</dcterms:modified>
</cp:coreProperties>
</file>