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9698B" w14:textId="5A911E12" w:rsidR="00740EFE" w:rsidRPr="00611755" w:rsidRDefault="00464FDD" w:rsidP="00B07A87">
      <w:pPr>
        <w:pStyle w:val="Heading3"/>
        <w:jc w:val="left"/>
        <w:rPr>
          <w:sz w:val="22"/>
          <w:szCs w:val="22"/>
        </w:rPr>
      </w:pPr>
      <w:r>
        <w:rPr>
          <w:sz w:val="22"/>
          <w:szCs w:val="22"/>
        </w:rPr>
        <w:t>December 17</w:t>
      </w:r>
      <w:r w:rsidR="00E95467" w:rsidRPr="00611755">
        <w:rPr>
          <w:sz w:val="22"/>
          <w:szCs w:val="22"/>
        </w:rPr>
        <w:t>, 2025</w:t>
      </w:r>
    </w:p>
    <w:p w14:paraId="03294A15" w14:textId="77777777" w:rsidR="00611755" w:rsidRPr="00611755" w:rsidRDefault="00611755" w:rsidP="00740EFE">
      <w:pPr>
        <w:rPr>
          <w:rFonts w:ascii="Times New Roman" w:hAnsi="Times New Roman"/>
          <w:b/>
          <w:bCs/>
          <w:sz w:val="22"/>
          <w:szCs w:val="22"/>
        </w:rPr>
      </w:pPr>
    </w:p>
    <w:p w14:paraId="63B2CA6B" w14:textId="4E5DD553" w:rsidR="00740EFE" w:rsidRDefault="00740EFE" w:rsidP="00740EFE">
      <w:pPr>
        <w:rPr>
          <w:rFonts w:ascii="Times New Roman" w:hAnsi="Times New Roman"/>
          <w:b/>
          <w:bCs/>
          <w:sz w:val="22"/>
          <w:szCs w:val="22"/>
        </w:rPr>
      </w:pPr>
      <w:r w:rsidRPr="00611755">
        <w:rPr>
          <w:rFonts w:ascii="Times New Roman" w:hAnsi="Times New Roman"/>
          <w:b/>
          <w:bCs/>
          <w:sz w:val="22"/>
          <w:szCs w:val="22"/>
        </w:rPr>
        <w:t>TRANSMITTED ELECTRONICALLY</w:t>
      </w:r>
      <w:r w:rsidR="00001D5F">
        <w:rPr>
          <w:rFonts w:ascii="Times New Roman" w:hAnsi="Times New Roman"/>
          <w:b/>
          <w:bCs/>
          <w:sz w:val="22"/>
          <w:szCs w:val="22"/>
        </w:rPr>
        <w:t xml:space="preserve"> AND VIA CERTIFIED MAIL</w:t>
      </w:r>
    </w:p>
    <w:p w14:paraId="5D0C4B4D" w14:textId="77777777" w:rsidR="00740EFE" w:rsidRPr="00611755" w:rsidRDefault="00740EFE" w:rsidP="00740EFE">
      <w:pPr>
        <w:rPr>
          <w:rFonts w:ascii="Times New Roman" w:hAnsi="Times New Roman"/>
          <w:sz w:val="22"/>
          <w:szCs w:val="22"/>
        </w:rPr>
      </w:pPr>
    </w:p>
    <w:p w14:paraId="72ABB7B6" w14:textId="4D02AEDF" w:rsidR="00513B0B" w:rsidRDefault="00464FDD" w:rsidP="00513B0B">
      <w:pPr>
        <w:rPr>
          <w:rFonts w:ascii="Times New Roman" w:hAnsi="Times New Roman"/>
          <w:sz w:val="22"/>
          <w:szCs w:val="22"/>
        </w:rPr>
      </w:pPr>
      <w:bookmarkStart w:id="0" w:name="_Hlk209603778"/>
      <w:r>
        <w:rPr>
          <w:rFonts w:ascii="Times New Roman" w:hAnsi="Times New Roman"/>
          <w:sz w:val="22"/>
          <w:szCs w:val="22"/>
        </w:rPr>
        <w:t>Peter Messina, Vice President, Planning, Design, and Construction</w:t>
      </w:r>
      <w:r w:rsidR="00967AEA">
        <w:rPr>
          <w:rFonts w:ascii="Times New Roman" w:hAnsi="Times New Roman"/>
          <w:sz w:val="22"/>
          <w:szCs w:val="22"/>
        </w:rPr>
        <w:tab/>
      </w:r>
      <w:r w:rsidR="00967AEA">
        <w:rPr>
          <w:rFonts w:ascii="Times New Roman" w:hAnsi="Times New Roman"/>
          <w:sz w:val="22"/>
          <w:szCs w:val="22"/>
        </w:rPr>
        <w:tab/>
      </w:r>
      <w:hyperlink r:id="rId6" w:history="1">
        <w:r w:rsidRPr="00273E3A">
          <w:rPr>
            <w:rStyle w:val="Hyperlink"/>
            <w:rFonts w:ascii="Times New Roman" w:hAnsi="Times New Roman"/>
            <w:sz w:val="22"/>
            <w:szCs w:val="22"/>
          </w:rPr>
          <w:t>peter.messina@aah.org</w:t>
        </w:r>
      </w:hyperlink>
    </w:p>
    <w:p w14:paraId="5587FC8D" w14:textId="1E318F2B" w:rsidR="00513B0B" w:rsidRDefault="00464FDD" w:rsidP="00513B0B">
      <w:pPr>
        <w:rPr>
          <w:rFonts w:ascii="Times New Roman" w:hAnsi="Times New Roman"/>
          <w:sz w:val="22"/>
          <w:szCs w:val="22"/>
        </w:rPr>
      </w:pPr>
      <w:r>
        <w:rPr>
          <w:rFonts w:ascii="Times New Roman" w:hAnsi="Times New Roman"/>
          <w:sz w:val="22"/>
          <w:szCs w:val="22"/>
        </w:rPr>
        <w:t>Advocate Health Care</w:t>
      </w:r>
    </w:p>
    <w:p w14:paraId="41365911" w14:textId="020DDEF0" w:rsidR="00001D5F" w:rsidRPr="00611755" w:rsidRDefault="00464FDD" w:rsidP="00513B0B">
      <w:pPr>
        <w:rPr>
          <w:rFonts w:ascii="Times New Roman" w:hAnsi="Times New Roman"/>
          <w:sz w:val="22"/>
          <w:szCs w:val="22"/>
        </w:rPr>
      </w:pPr>
      <w:r>
        <w:rPr>
          <w:rFonts w:ascii="Times New Roman" w:hAnsi="Times New Roman"/>
          <w:sz w:val="22"/>
          <w:szCs w:val="22"/>
        </w:rPr>
        <w:t>2025 Windsor Drive</w:t>
      </w:r>
    </w:p>
    <w:p w14:paraId="5007A9C1" w14:textId="428BAC68" w:rsidR="00740EFE" w:rsidRPr="00611755" w:rsidRDefault="00464FDD" w:rsidP="00740EFE">
      <w:pPr>
        <w:rPr>
          <w:rFonts w:ascii="Times New Roman" w:hAnsi="Times New Roman"/>
          <w:sz w:val="22"/>
          <w:szCs w:val="22"/>
        </w:rPr>
      </w:pPr>
      <w:r>
        <w:rPr>
          <w:rFonts w:ascii="Times New Roman" w:hAnsi="Times New Roman"/>
          <w:sz w:val="22"/>
          <w:szCs w:val="22"/>
        </w:rPr>
        <w:t>Oak Brook</w:t>
      </w:r>
      <w:r w:rsidR="00967AEA">
        <w:rPr>
          <w:rFonts w:ascii="Times New Roman" w:hAnsi="Times New Roman"/>
          <w:sz w:val="22"/>
          <w:szCs w:val="22"/>
        </w:rPr>
        <w:t>, IL.  60</w:t>
      </w:r>
      <w:r>
        <w:rPr>
          <w:rFonts w:ascii="Times New Roman" w:hAnsi="Times New Roman"/>
          <w:sz w:val="22"/>
          <w:szCs w:val="22"/>
        </w:rPr>
        <w:t>523</w:t>
      </w:r>
    </w:p>
    <w:bookmarkEnd w:id="0"/>
    <w:p w14:paraId="51083943" w14:textId="77777777" w:rsidR="00740EFE" w:rsidRPr="00611755" w:rsidRDefault="00740EFE" w:rsidP="00740EFE">
      <w:pPr>
        <w:rPr>
          <w:rFonts w:ascii="Times New Roman" w:hAnsi="Times New Roman"/>
          <w:sz w:val="22"/>
          <w:szCs w:val="22"/>
        </w:rPr>
      </w:pPr>
    </w:p>
    <w:p w14:paraId="70A454C7" w14:textId="4BC01034" w:rsidR="00F9331B" w:rsidRPr="00611755" w:rsidRDefault="00740EFE" w:rsidP="00740EFE">
      <w:pPr>
        <w:tabs>
          <w:tab w:val="left" w:pos="720"/>
        </w:tabs>
        <w:ind w:left="720" w:hanging="720"/>
        <w:rPr>
          <w:rFonts w:ascii="Times New Roman" w:hAnsi="Times New Roman"/>
          <w:b/>
          <w:bCs/>
          <w:sz w:val="22"/>
          <w:szCs w:val="22"/>
        </w:rPr>
      </w:pPr>
      <w:r w:rsidRPr="00611755">
        <w:rPr>
          <w:rFonts w:ascii="Times New Roman" w:hAnsi="Times New Roman"/>
          <w:sz w:val="22"/>
          <w:szCs w:val="22"/>
        </w:rPr>
        <w:t>RE:</w:t>
      </w:r>
      <w:r w:rsidRPr="00611755">
        <w:rPr>
          <w:rFonts w:ascii="Times New Roman" w:hAnsi="Times New Roman"/>
          <w:sz w:val="22"/>
          <w:szCs w:val="22"/>
        </w:rPr>
        <w:tab/>
      </w:r>
      <w:r w:rsidR="00F9331B" w:rsidRPr="00611755">
        <w:rPr>
          <w:rFonts w:ascii="Times New Roman" w:hAnsi="Times New Roman"/>
          <w:b/>
          <w:bCs/>
          <w:sz w:val="22"/>
          <w:szCs w:val="22"/>
        </w:rPr>
        <w:t xml:space="preserve">NOTICE OF APPROVAL AND ISSUANCE OF PERMIT RENEWAL </w:t>
      </w:r>
    </w:p>
    <w:p w14:paraId="4389AB9D" w14:textId="491B2E83" w:rsidR="00740EFE" w:rsidRPr="00611755" w:rsidRDefault="00740EFE" w:rsidP="723FD28C">
      <w:pPr>
        <w:ind w:left="720"/>
        <w:rPr>
          <w:rFonts w:ascii="Times New Roman" w:hAnsi="Times New Roman"/>
          <w:sz w:val="22"/>
          <w:szCs w:val="22"/>
        </w:rPr>
      </w:pPr>
      <w:r w:rsidRPr="00611755">
        <w:rPr>
          <w:rFonts w:ascii="Times New Roman" w:hAnsi="Times New Roman"/>
          <w:b/>
          <w:bCs/>
          <w:sz w:val="22"/>
          <w:szCs w:val="22"/>
        </w:rPr>
        <w:t>Permit Renewal</w:t>
      </w:r>
      <w:r w:rsidR="00F43A06" w:rsidRPr="00611755">
        <w:rPr>
          <w:rFonts w:ascii="Times New Roman" w:hAnsi="Times New Roman"/>
          <w:b/>
          <w:bCs/>
          <w:sz w:val="22"/>
          <w:szCs w:val="22"/>
        </w:rPr>
        <w:t>:</w:t>
      </w:r>
      <w:r w:rsidRPr="00611755">
        <w:rPr>
          <w:rFonts w:ascii="Times New Roman" w:hAnsi="Times New Roman"/>
          <w:sz w:val="22"/>
          <w:szCs w:val="22"/>
        </w:rPr>
        <w:t xml:space="preserve"> Project # </w:t>
      </w:r>
      <w:r w:rsidR="001B0D82" w:rsidRPr="00611755">
        <w:rPr>
          <w:rFonts w:ascii="Times New Roman" w:hAnsi="Times New Roman"/>
          <w:sz w:val="22"/>
          <w:szCs w:val="22"/>
        </w:rPr>
        <w:t>2</w:t>
      </w:r>
      <w:r w:rsidR="00464FDD">
        <w:rPr>
          <w:rFonts w:ascii="Times New Roman" w:hAnsi="Times New Roman"/>
          <w:sz w:val="22"/>
          <w:szCs w:val="22"/>
        </w:rPr>
        <w:t>4-001</w:t>
      </w:r>
      <w:r w:rsidR="00967AEA">
        <w:rPr>
          <w:rFonts w:ascii="Times New Roman" w:hAnsi="Times New Roman"/>
          <w:sz w:val="22"/>
          <w:szCs w:val="22"/>
        </w:rPr>
        <w:t xml:space="preserve"> </w:t>
      </w:r>
      <w:r w:rsidR="00464FDD">
        <w:rPr>
          <w:rFonts w:ascii="Times New Roman" w:hAnsi="Times New Roman"/>
          <w:sz w:val="22"/>
          <w:szCs w:val="22"/>
        </w:rPr>
        <w:t>Advocate Outpatient Center-Westmont Blackhawk</w:t>
      </w:r>
    </w:p>
    <w:p w14:paraId="2198949F" w14:textId="4EB8C145" w:rsidR="00B07A87" w:rsidRPr="00611755" w:rsidRDefault="00740EFE" w:rsidP="723FD28C">
      <w:pPr>
        <w:ind w:left="720"/>
        <w:rPr>
          <w:rFonts w:ascii="Times New Roman" w:hAnsi="Times New Roman"/>
          <w:sz w:val="22"/>
          <w:szCs w:val="22"/>
        </w:rPr>
      </w:pPr>
      <w:r w:rsidRPr="00611755">
        <w:rPr>
          <w:rFonts w:ascii="Times New Roman" w:hAnsi="Times New Roman"/>
          <w:b/>
          <w:bCs/>
          <w:sz w:val="22"/>
          <w:szCs w:val="22"/>
        </w:rPr>
        <w:t>Permit Holder:</w:t>
      </w:r>
      <w:r w:rsidRPr="00611755">
        <w:rPr>
          <w:rFonts w:ascii="Times New Roman" w:hAnsi="Times New Roman"/>
          <w:sz w:val="22"/>
          <w:szCs w:val="22"/>
        </w:rPr>
        <w:t xml:space="preserve"> </w:t>
      </w:r>
      <w:r w:rsidR="00464FDD">
        <w:rPr>
          <w:rFonts w:ascii="Times New Roman" w:hAnsi="Times New Roman"/>
          <w:sz w:val="24"/>
          <w:szCs w:val="24"/>
        </w:rPr>
        <w:t xml:space="preserve">Advocate Health Inc., Advocate Aurora Health Inc., Advocate Health and Hospitals Corporation d/b/a Advocate Medical Group </w:t>
      </w:r>
    </w:p>
    <w:p w14:paraId="19F08919" w14:textId="77777777" w:rsidR="00740EFE" w:rsidRPr="00611755" w:rsidRDefault="00740EFE" w:rsidP="00740EFE">
      <w:pPr>
        <w:rPr>
          <w:rFonts w:ascii="Times New Roman" w:hAnsi="Times New Roman"/>
          <w:sz w:val="22"/>
          <w:szCs w:val="22"/>
        </w:rPr>
      </w:pPr>
    </w:p>
    <w:p w14:paraId="3BC83B61" w14:textId="0B6E4C81" w:rsidR="00740EFE" w:rsidRPr="00611755" w:rsidRDefault="00740EFE" w:rsidP="00740EFE">
      <w:pPr>
        <w:rPr>
          <w:rFonts w:ascii="Times New Roman" w:hAnsi="Times New Roman"/>
          <w:sz w:val="22"/>
          <w:szCs w:val="22"/>
        </w:rPr>
      </w:pPr>
      <w:r w:rsidRPr="00611755">
        <w:rPr>
          <w:rFonts w:ascii="Times New Roman" w:hAnsi="Times New Roman"/>
          <w:sz w:val="22"/>
          <w:szCs w:val="22"/>
        </w:rPr>
        <w:t>Dear M</w:t>
      </w:r>
      <w:r w:rsidR="00967AEA">
        <w:rPr>
          <w:rFonts w:ascii="Times New Roman" w:hAnsi="Times New Roman"/>
          <w:sz w:val="22"/>
          <w:szCs w:val="22"/>
        </w:rPr>
        <w:t xml:space="preserve">r. </w:t>
      </w:r>
      <w:r w:rsidR="00464FDD">
        <w:rPr>
          <w:rFonts w:ascii="Times New Roman" w:hAnsi="Times New Roman"/>
          <w:sz w:val="22"/>
          <w:szCs w:val="22"/>
        </w:rPr>
        <w:t>Messina</w:t>
      </w:r>
      <w:r w:rsidRPr="00611755">
        <w:rPr>
          <w:rFonts w:ascii="Times New Roman" w:hAnsi="Times New Roman"/>
          <w:sz w:val="22"/>
          <w:szCs w:val="22"/>
        </w:rPr>
        <w:t>:</w:t>
      </w:r>
    </w:p>
    <w:p w14:paraId="0B9AD407" w14:textId="77777777" w:rsidR="00740EFE" w:rsidRPr="00611755" w:rsidRDefault="00740EFE" w:rsidP="00740EFE">
      <w:pPr>
        <w:rPr>
          <w:rFonts w:ascii="Times New Roman" w:hAnsi="Times New Roman"/>
          <w:sz w:val="22"/>
          <w:szCs w:val="22"/>
        </w:rPr>
      </w:pPr>
    </w:p>
    <w:p w14:paraId="4DC4D793" w14:textId="6F6D5085" w:rsidR="00740EFE" w:rsidRPr="00611755" w:rsidRDefault="00740EFE" w:rsidP="00740EFE">
      <w:pPr>
        <w:jc w:val="both"/>
        <w:rPr>
          <w:rFonts w:ascii="Times New Roman" w:hAnsi="Times New Roman"/>
          <w:sz w:val="22"/>
          <w:szCs w:val="22"/>
        </w:rPr>
      </w:pPr>
      <w:r w:rsidRPr="00611755">
        <w:rPr>
          <w:rFonts w:ascii="Times New Roman" w:hAnsi="Times New Roman"/>
          <w:sz w:val="22"/>
          <w:szCs w:val="22"/>
        </w:rPr>
        <w:t xml:space="preserve">On </w:t>
      </w:r>
      <w:r w:rsidR="00A11932">
        <w:rPr>
          <w:rFonts w:ascii="Times New Roman" w:hAnsi="Times New Roman"/>
          <w:sz w:val="22"/>
          <w:szCs w:val="22"/>
        </w:rPr>
        <w:t>December 17</w:t>
      </w:r>
      <w:r w:rsidR="00E95467" w:rsidRPr="00611755">
        <w:rPr>
          <w:rFonts w:ascii="Times New Roman" w:hAnsi="Times New Roman"/>
          <w:sz w:val="22"/>
          <w:szCs w:val="22"/>
        </w:rPr>
        <w:t>, 2025</w:t>
      </w:r>
      <w:r w:rsidRPr="00611755">
        <w:rPr>
          <w:rFonts w:ascii="Times New Roman" w:hAnsi="Times New Roman"/>
          <w:sz w:val="22"/>
          <w:szCs w:val="22"/>
        </w:rPr>
        <w:t>, the</w:t>
      </w:r>
      <w:r w:rsidR="00DB4B4F" w:rsidRPr="00611755">
        <w:rPr>
          <w:rFonts w:ascii="Times New Roman" w:hAnsi="Times New Roman"/>
          <w:sz w:val="22"/>
          <w:szCs w:val="22"/>
        </w:rPr>
        <w:t xml:space="preserve"> </w:t>
      </w:r>
      <w:r w:rsidR="009E790D">
        <w:rPr>
          <w:rFonts w:ascii="Times New Roman" w:hAnsi="Times New Roman"/>
          <w:sz w:val="22"/>
          <w:szCs w:val="22"/>
        </w:rPr>
        <w:t xml:space="preserve">Chairwoman of the </w:t>
      </w:r>
      <w:r w:rsidRPr="00611755">
        <w:rPr>
          <w:rFonts w:ascii="Times New Roman" w:hAnsi="Times New Roman"/>
          <w:sz w:val="22"/>
          <w:szCs w:val="22"/>
        </w:rPr>
        <w:t xml:space="preserve">Illinois Health Facilities and Services Review Board </w:t>
      </w:r>
      <w:r w:rsidR="00F9331B" w:rsidRPr="00611755">
        <w:rPr>
          <w:rFonts w:ascii="Times New Roman" w:hAnsi="Times New Roman"/>
          <w:sz w:val="22"/>
          <w:szCs w:val="22"/>
        </w:rPr>
        <w:t xml:space="preserve">(HFSRB) </w:t>
      </w:r>
      <w:r w:rsidRPr="00611755">
        <w:rPr>
          <w:rFonts w:ascii="Times New Roman" w:hAnsi="Times New Roman"/>
          <w:sz w:val="22"/>
          <w:szCs w:val="22"/>
        </w:rPr>
        <w:t xml:space="preserve">approved the permit holder's request for a permit renewal for the above-referenced project.  </w:t>
      </w:r>
      <w:r w:rsidR="00F9331B" w:rsidRPr="00611755">
        <w:rPr>
          <w:rFonts w:ascii="Times New Roman" w:hAnsi="Times New Roman"/>
          <w:sz w:val="22"/>
          <w:szCs w:val="22"/>
        </w:rPr>
        <w:t xml:space="preserve">This letter confirms the approval and issuance of a renewal to the above-referenced permitted project.  </w:t>
      </w:r>
      <w:r w:rsidRPr="00611755">
        <w:rPr>
          <w:rFonts w:ascii="Times New Roman" w:hAnsi="Times New Roman"/>
          <w:sz w:val="22"/>
          <w:szCs w:val="22"/>
        </w:rPr>
        <w:t xml:space="preserve">Therefore, the permit for this project has been renewed </w:t>
      </w:r>
      <w:r w:rsidR="00890E97" w:rsidRPr="00611755">
        <w:rPr>
          <w:rFonts w:ascii="Times New Roman" w:hAnsi="Times New Roman"/>
          <w:sz w:val="22"/>
          <w:szCs w:val="22"/>
        </w:rPr>
        <w:t>through</w:t>
      </w:r>
      <w:r w:rsidRPr="00611755">
        <w:rPr>
          <w:rFonts w:ascii="Times New Roman" w:hAnsi="Times New Roman"/>
          <w:sz w:val="22"/>
          <w:szCs w:val="22"/>
        </w:rPr>
        <w:t xml:space="preserve"> </w:t>
      </w:r>
      <w:r w:rsidR="00A11932">
        <w:rPr>
          <w:rFonts w:ascii="Times New Roman" w:hAnsi="Times New Roman"/>
          <w:sz w:val="22"/>
          <w:szCs w:val="22"/>
        </w:rPr>
        <w:t>September 30</w:t>
      </w:r>
      <w:r w:rsidR="00F53B4F">
        <w:rPr>
          <w:rFonts w:ascii="Times New Roman" w:hAnsi="Times New Roman"/>
          <w:sz w:val="22"/>
          <w:szCs w:val="22"/>
        </w:rPr>
        <w:t>, 2026</w:t>
      </w:r>
      <w:r w:rsidRPr="00611755">
        <w:rPr>
          <w:rFonts w:ascii="Times New Roman" w:hAnsi="Times New Roman"/>
          <w:sz w:val="22"/>
          <w:szCs w:val="22"/>
        </w:rPr>
        <w:t>.</w:t>
      </w:r>
    </w:p>
    <w:p w14:paraId="138F03BD" w14:textId="77777777" w:rsidR="00740EFE" w:rsidRPr="00611755" w:rsidRDefault="00740EFE" w:rsidP="00740EFE">
      <w:pPr>
        <w:jc w:val="both"/>
        <w:rPr>
          <w:rFonts w:ascii="Times New Roman" w:hAnsi="Times New Roman"/>
          <w:sz w:val="22"/>
          <w:szCs w:val="22"/>
        </w:rPr>
      </w:pPr>
    </w:p>
    <w:p w14:paraId="03BEC202" w14:textId="448522B7" w:rsidR="00611755" w:rsidRPr="00611755" w:rsidRDefault="00611755" w:rsidP="00611755">
      <w:pPr>
        <w:jc w:val="both"/>
        <w:rPr>
          <w:rFonts w:ascii="Times New Roman" w:hAnsi="Times New Roman"/>
          <w:sz w:val="22"/>
          <w:szCs w:val="22"/>
        </w:rPr>
      </w:pPr>
      <w:r w:rsidRPr="00611755">
        <w:rPr>
          <w:rFonts w:ascii="Times New Roman" w:hAnsi="Times New Roman"/>
          <w:sz w:val="22"/>
          <w:szCs w:val="22"/>
        </w:rPr>
        <w:t xml:space="preserve">If the permit holder determines they cannot complete the project on or before </w:t>
      </w:r>
      <w:r w:rsidR="00A11932">
        <w:rPr>
          <w:rFonts w:ascii="Times New Roman" w:hAnsi="Times New Roman"/>
          <w:sz w:val="22"/>
          <w:szCs w:val="22"/>
        </w:rPr>
        <w:t>September 30</w:t>
      </w:r>
      <w:r w:rsidR="00F53B4F">
        <w:rPr>
          <w:rFonts w:ascii="Times New Roman" w:hAnsi="Times New Roman"/>
          <w:sz w:val="22"/>
          <w:szCs w:val="22"/>
        </w:rPr>
        <w:t>, 2026</w:t>
      </w:r>
      <w:r w:rsidRPr="00611755">
        <w:rPr>
          <w:rFonts w:ascii="Times New Roman" w:hAnsi="Times New Roman"/>
          <w:sz w:val="22"/>
          <w:szCs w:val="22"/>
        </w:rPr>
        <w:t xml:space="preserve">, they may request another renewal. Per 77 Ill. Adm. Code 1130.740, permit renewals must be requested before the project completion date and must be received by HFSRB </w:t>
      </w:r>
      <w:r w:rsidRPr="00611755">
        <w:rPr>
          <w:rFonts w:ascii="Times New Roman" w:hAnsi="Times New Roman"/>
          <w:b/>
          <w:bCs/>
          <w:sz w:val="22"/>
          <w:szCs w:val="22"/>
        </w:rPr>
        <w:t>AT LEAST 45 DAYS BEFORE THE PERMIT'S EXPIRATION DATE</w:t>
      </w:r>
      <w:r w:rsidRPr="00611755">
        <w:rPr>
          <w:rFonts w:ascii="Times New Roman" w:hAnsi="Times New Roman"/>
          <w:sz w:val="22"/>
          <w:szCs w:val="22"/>
        </w:rPr>
        <w:t xml:space="preserve">. </w:t>
      </w:r>
    </w:p>
    <w:p w14:paraId="48256B84" w14:textId="77777777" w:rsidR="00611755" w:rsidRPr="00611755" w:rsidRDefault="00611755" w:rsidP="00611755">
      <w:pPr>
        <w:jc w:val="both"/>
        <w:rPr>
          <w:rFonts w:ascii="Times New Roman" w:hAnsi="Times New Roman"/>
          <w:sz w:val="22"/>
          <w:szCs w:val="22"/>
        </w:rPr>
      </w:pPr>
    </w:p>
    <w:p w14:paraId="5E9A87E9" w14:textId="77777777" w:rsidR="00611755" w:rsidRPr="00611755" w:rsidRDefault="00611755" w:rsidP="00611755">
      <w:pPr>
        <w:jc w:val="both"/>
        <w:rPr>
          <w:rFonts w:ascii="Times New Roman" w:hAnsi="Times New Roman"/>
          <w:sz w:val="22"/>
          <w:szCs w:val="22"/>
        </w:rPr>
      </w:pPr>
      <w:r w:rsidRPr="00611755">
        <w:rPr>
          <w:rFonts w:ascii="Times New Roman" w:hAnsi="Times New Roman"/>
          <w:sz w:val="22"/>
          <w:szCs w:val="22"/>
        </w:rPr>
        <w:t xml:space="preserve">Projects not completed within the time frame allowed under a valid permit shall expire and become invalid unless renewed by HFSRB according to a request submitted under 77 Ill. Adm. Code 1130.740.   </w:t>
      </w:r>
    </w:p>
    <w:p w14:paraId="695CD121" w14:textId="77777777" w:rsidR="00611755" w:rsidRPr="00611755" w:rsidRDefault="00611755" w:rsidP="00611755">
      <w:pPr>
        <w:jc w:val="both"/>
        <w:rPr>
          <w:rFonts w:ascii="Times New Roman" w:hAnsi="Times New Roman"/>
          <w:sz w:val="22"/>
          <w:szCs w:val="22"/>
        </w:rPr>
      </w:pPr>
    </w:p>
    <w:p w14:paraId="28CFD6E0" w14:textId="77777777" w:rsidR="00611755" w:rsidRPr="00611755" w:rsidRDefault="00611755" w:rsidP="00611755">
      <w:pPr>
        <w:widowControl/>
        <w:jc w:val="both"/>
        <w:rPr>
          <w:rFonts w:ascii="Times New Roman" w:hAnsi="Times New Roman"/>
          <w:sz w:val="22"/>
          <w:szCs w:val="22"/>
        </w:rPr>
      </w:pPr>
      <w:r w:rsidRPr="00611755">
        <w:rPr>
          <w:rFonts w:ascii="Times New Roman" w:hAnsi="Times New Roman"/>
          <w:sz w:val="22"/>
          <w:szCs w:val="22"/>
        </w:rPr>
        <w:t xml:space="preserve">The permit holder is solely responsible for maintaining a valid permit and must comply with all post-permit requirements contained in the relevant parts of Title 77 of the Illinois Administrative Code, including, without limitation, Subpart G of Part 1130. </w:t>
      </w:r>
    </w:p>
    <w:p w14:paraId="48731AD4" w14:textId="77777777" w:rsidR="00611755" w:rsidRPr="00611755" w:rsidRDefault="00611755" w:rsidP="00611755">
      <w:pPr>
        <w:jc w:val="center"/>
        <w:rPr>
          <w:rFonts w:ascii="Times New Roman" w:hAnsi="Times New Roman"/>
          <w:sz w:val="22"/>
          <w:szCs w:val="22"/>
        </w:rPr>
      </w:pPr>
    </w:p>
    <w:p w14:paraId="02D90D7D" w14:textId="77777777" w:rsidR="00611755" w:rsidRPr="00611755" w:rsidRDefault="00611755" w:rsidP="00611755">
      <w:pPr>
        <w:rPr>
          <w:rFonts w:ascii="Times New Roman" w:hAnsi="Times New Roman"/>
          <w:sz w:val="22"/>
          <w:szCs w:val="22"/>
        </w:rPr>
      </w:pPr>
      <w:r w:rsidRPr="00611755">
        <w:rPr>
          <w:rFonts w:ascii="Times New Roman" w:hAnsi="Times New Roman"/>
          <w:sz w:val="22"/>
          <w:szCs w:val="22"/>
        </w:rPr>
        <w:t xml:space="preserve">Should you have any questions, contact HFSRB staff at (217) 782-3516 or via email at </w:t>
      </w:r>
      <w:hyperlink r:id="rId7" w:history="1">
        <w:r w:rsidRPr="00611755">
          <w:rPr>
            <w:rStyle w:val="Hyperlink"/>
            <w:rFonts w:ascii="Times New Roman" w:hAnsi="Times New Roman"/>
            <w:color w:val="2683C6" w:themeColor="accent2"/>
            <w:sz w:val="22"/>
            <w:szCs w:val="22"/>
          </w:rPr>
          <w:t>DPH.HFSRB@illinois.gov</w:t>
        </w:r>
      </w:hyperlink>
      <w:r w:rsidRPr="00611755">
        <w:rPr>
          <w:rFonts w:ascii="Times New Roman" w:hAnsi="Times New Roman"/>
          <w:sz w:val="22"/>
          <w:szCs w:val="22"/>
        </w:rPr>
        <w:t>.</w:t>
      </w:r>
    </w:p>
    <w:p w14:paraId="7A42642B" w14:textId="77777777" w:rsidR="00740EFE" w:rsidRPr="00611755" w:rsidRDefault="00740EFE" w:rsidP="00740EFE">
      <w:pPr>
        <w:rPr>
          <w:rFonts w:ascii="Times New Roman" w:hAnsi="Times New Roman"/>
          <w:sz w:val="22"/>
          <w:szCs w:val="22"/>
        </w:rPr>
      </w:pPr>
    </w:p>
    <w:p w14:paraId="6009BE1B" w14:textId="21EFCC9D" w:rsidR="00740EFE" w:rsidRPr="00611755" w:rsidRDefault="00740EFE" w:rsidP="00740EFE">
      <w:pPr>
        <w:rPr>
          <w:rFonts w:ascii="Times New Roman" w:hAnsi="Times New Roman"/>
          <w:sz w:val="22"/>
          <w:szCs w:val="22"/>
        </w:rPr>
      </w:pPr>
      <w:r w:rsidRPr="00611755">
        <w:rPr>
          <w:rFonts w:ascii="Times New Roman" w:hAnsi="Times New Roman"/>
          <w:sz w:val="22"/>
          <w:szCs w:val="22"/>
        </w:rPr>
        <w:t>Sincerely,</w:t>
      </w:r>
    </w:p>
    <w:p w14:paraId="70CEEEA4" w14:textId="6E865D0D" w:rsidR="00740EFE" w:rsidRPr="00611755" w:rsidRDefault="00890E97" w:rsidP="00740EFE">
      <w:pPr>
        <w:rPr>
          <w:rFonts w:ascii="Times New Roman" w:eastAsia="PMingLiU" w:hAnsi="Times New Roman"/>
          <w:noProof/>
          <w:sz w:val="21"/>
          <w:szCs w:val="21"/>
        </w:rPr>
      </w:pPr>
      <w:r w:rsidRPr="00611755">
        <w:rPr>
          <w:rFonts w:ascii="Times New Roman" w:hAnsi="Times New Roman"/>
          <w:noProof/>
        </w:rPr>
        <w:drawing>
          <wp:inline distT="0" distB="0" distL="0" distR="0" wp14:anchorId="33ACA513" wp14:editId="0DB76190">
            <wp:extent cx="1846679" cy="600075"/>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40586" cy="695579"/>
                    </a:xfrm>
                    <a:prstGeom prst="rect">
                      <a:avLst/>
                    </a:prstGeom>
                    <a:noFill/>
                    <a:ln>
                      <a:noFill/>
                    </a:ln>
                  </pic:spPr>
                </pic:pic>
              </a:graphicData>
            </a:graphic>
          </wp:inline>
        </w:drawing>
      </w:r>
      <w:r w:rsidR="00740EFE" w:rsidRPr="00611755">
        <w:rPr>
          <w:rFonts w:ascii="Times New Roman" w:eastAsia="PMingLiU" w:hAnsi="Times New Roman"/>
          <w:noProof/>
          <w:sz w:val="21"/>
          <w:szCs w:val="21"/>
        </w:rPr>
        <w:tab/>
      </w:r>
      <w:r w:rsidR="00740EFE" w:rsidRPr="00611755">
        <w:rPr>
          <w:rFonts w:ascii="Times New Roman" w:eastAsia="PMingLiU" w:hAnsi="Times New Roman"/>
          <w:noProof/>
          <w:sz w:val="21"/>
          <w:szCs w:val="21"/>
        </w:rPr>
        <w:tab/>
      </w:r>
      <w:r w:rsidR="00740EFE" w:rsidRPr="00611755">
        <w:rPr>
          <w:rFonts w:ascii="Times New Roman" w:eastAsia="PMingLiU" w:hAnsi="Times New Roman"/>
          <w:noProof/>
          <w:sz w:val="21"/>
          <w:szCs w:val="21"/>
        </w:rPr>
        <w:tab/>
      </w:r>
      <w:r w:rsidR="00740EFE" w:rsidRPr="00611755">
        <w:rPr>
          <w:rFonts w:ascii="Times New Roman" w:eastAsia="PMingLiU" w:hAnsi="Times New Roman"/>
          <w:noProof/>
          <w:sz w:val="21"/>
          <w:szCs w:val="21"/>
        </w:rPr>
        <w:tab/>
      </w:r>
      <w:r w:rsidR="00740EFE" w:rsidRPr="00611755">
        <w:rPr>
          <w:rFonts w:ascii="Times New Roman" w:eastAsia="PMingLiU" w:hAnsi="Times New Roman"/>
          <w:noProof/>
          <w:sz w:val="21"/>
          <w:szCs w:val="21"/>
        </w:rPr>
        <w:tab/>
      </w:r>
    </w:p>
    <w:p w14:paraId="4305C68F" w14:textId="77777777" w:rsidR="00890E97" w:rsidRPr="00611755" w:rsidRDefault="00740EFE" w:rsidP="00890E97">
      <w:pPr>
        <w:rPr>
          <w:rFonts w:ascii="Times New Roman" w:hAnsi="Times New Roman"/>
          <w:sz w:val="22"/>
          <w:szCs w:val="22"/>
        </w:rPr>
      </w:pPr>
      <w:r w:rsidRPr="00611755">
        <w:rPr>
          <w:rFonts w:ascii="Times New Roman" w:hAnsi="Times New Roman"/>
          <w:sz w:val="22"/>
          <w:szCs w:val="22"/>
        </w:rPr>
        <w:t>Debra Savage</w:t>
      </w:r>
    </w:p>
    <w:p w14:paraId="761FABFC" w14:textId="0DEC7309" w:rsidR="00740EFE" w:rsidRPr="00611755" w:rsidRDefault="00740EFE" w:rsidP="00890E97">
      <w:pPr>
        <w:rPr>
          <w:rFonts w:ascii="Times New Roman" w:hAnsi="Times New Roman"/>
          <w:sz w:val="22"/>
          <w:szCs w:val="22"/>
        </w:rPr>
      </w:pPr>
      <w:r w:rsidRPr="00611755">
        <w:rPr>
          <w:rFonts w:ascii="Times New Roman" w:hAnsi="Times New Roman"/>
          <w:sz w:val="22"/>
          <w:szCs w:val="22"/>
        </w:rPr>
        <w:t>Chairwoman</w:t>
      </w:r>
    </w:p>
    <w:p w14:paraId="3815CDB2" w14:textId="26088D45" w:rsidR="00740EFE" w:rsidRPr="00611755" w:rsidRDefault="00740EFE" w:rsidP="00890E97">
      <w:pPr>
        <w:rPr>
          <w:rFonts w:ascii="Times New Roman" w:hAnsi="Times New Roman"/>
          <w:sz w:val="22"/>
          <w:szCs w:val="22"/>
        </w:rPr>
      </w:pPr>
      <w:r w:rsidRPr="00611755">
        <w:rPr>
          <w:rFonts w:ascii="Times New Roman" w:hAnsi="Times New Roman"/>
          <w:sz w:val="22"/>
          <w:szCs w:val="22"/>
        </w:rPr>
        <w:t>Illinois Health Facilities and Services Review Board</w:t>
      </w:r>
    </w:p>
    <w:p w14:paraId="3780F5EA" w14:textId="77777777" w:rsidR="00740EFE" w:rsidRPr="00611755" w:rsidRDefault="00740EFE" w:rsidP="00740EFE">
      <w:pPr>
        <w:rPr>
          <w:rFonts w:ascii="Times New Roman" w:hAnsi="Times New Roman"/>
          <w:sz w:val="22"/>
          <w:szCs w:val="22"/>
        </w:rPr>
      </w:pPr>
    </w:p>
    <w:p w14:paraId="346019DF" w14:textId="76B09FAB" w:rsidR="0047700C" w:rsidRPr="00611755" w:rsidRDefault="00740EFE" w:rsidP="00E4571F">
      <w:pPr>
        <w:rPr>
          <w:rFonts w:ascii="Times New Roman" w:hAnsi="Times New Roman"/>
          <w:sz w:val="22"/>
          <w:szCs w:val="22"/>
        </w:rPr>
      </w:pPr>
      <w:r w:rsidRPr="00611755">
        <w:rPr>
          <w:rFonts w:ascii="Times New Roman" w:hAnsi="Times New Roman"/>
          <w:sz w:val="22"/>
          <w:szCs w:val="22"/>
        </w:rPr>
        <w:t xml:space="preserve">Cc: </w:t>
      </w:r>
      <w:r w:rsidR="00890E97" w:rsidRPr="00611755">
        <w:rPr>
          <w:rFonts w:ascii="Times New Roman" w:hAnsi="Times New Roman"/>
          <w:sz w:val="22"/>
          <w:szCs w:val="22"/>
        </w:rPr>
        <w:t>John Kniery</w:t>
      </w:r>
    </w:p>
    <w:p w14:paraId="722D868D" w14:textId="578FC66F" w:rsidR="00E95467" w:rsidRPr="00611755" w:rsidRDefault="00E95467">
      <w:pPr>
        <w:widowControl/>
        <w:autoSpaceDE/>
        <w:autoSpaceDN/>
        <w:adjustRightInd/>
        <w:spacing w:after="160" w:line="259" w:lineRule="auto"/>
        <w:rPr>
          <w:rFonts w:ascii="Times New Roman" w:hAnsi="Times New Roman"/>
          <w:sz w:val="22"/>
          <w:szCs w:val="22"/>
        </w:rPr>
      </w:pPr>
      <w:r w:rsidRPr="00611755">
        <w:rPr>
          <w:rFonts w:ascii="Times New Roman" w:hAnsi="Times New Roman"/>
          <w:sz w:val="22"/>
          <w:szCs w:val="22"/>
        </w:rPr>
        <w:br w:type="page"/>
      </w:r>
    </w:p>
    <w:p w14:paraId="41BC69DD" w14:textId="77777777" w:rsidR="00E95467" w:rsidRPr="00611755" w:rsidRDefault="00E95467" w:rsidP="00E4571F">
      <w:pPr>
        <w:rPr>
          <w:rFonts w:ascii="Times New Roman" w:hAnsi="Times New Roman"/>
          <w:sz w:val="22"/>
          <w:szCs w:val="22"/>
        </w:rPr>
      </w:pPr>
    </w:p>
    <w:p w14:paraId="20D4A5A9" w14:textId="55A944B7" w:rsidR="000D0E3F" w:rsidRPr="00611755" w:rsidRDefault="000D0E3F" w:rsidP="000D0E3F">
      <w:pPr>
        <w:jc w:val="both"/>
        <w:rPr>
          <w:rFonts w:ascii="Times New Roman" w:eastAsiaTheme="minorEastAsia" w:hAnsi="Times New Roman"/>
        </w:rPr>
      </w:pPr>
      <w:r w:rsidRPr="00611755">
        <w:rPr>
          <w:rFonts w:ascii="Times New Roman" w:eastAsiaTheme="minorEastAsia" w:hAnsi="Times New Roman"/>
        </w:rPr>
        <w:t xml:space="preserve">Sharie Ryan, HFSRB Office Coordinator, under penalties as provided by law pursuant to §1-109 of the Code of Civil Procedure (735 ILCS 5/1-109), certifies that the statements set forth in this certificate of service are true and correct, except as to matters therein stated to be on information and belief and as to such matters the undersigned certifies as aforesaid that they verily believe the same to be true and that they have served a copy of the above-mentioned documents from the foregoing Illinois Health Facilities &amp; Services Review Board on </w:t>
      </w:r>
      <w:r w:rsidR="00716DC4">
        <w:rPr>
          <w:rFonts w:ascii="Times New Roman" w:eastAsiaTheme="minorEastAsia" w:hAnsi="Times New Roman"/>
        </w:rPr>
        <w:t>December 17</w:t>
      </w:r>
      <w:r w:rsidR="009E790D">
        <w:rPr>
          <w:rFonts w:ascii="Times New Roman" w:eastAsiaTheme="minorEastAsia" w:hAnsi="Times New Roman"/>
        </w:rPr>
        <w:t>, 2025</w:t>
      </w:r>
      <w:r w:rsidR="009A3A7E" w:rsidRPr="00611755">
        <w:rPr>
          <w:rFonts w:ascii="Times New Roman" w:eastAsiaTheme="minorEastAsia" w:hAnsi="Times New Roman"/>
        </w:rPr>
        <w:t>,</w:t>
      </w:r>
      <w:r w:rsidRPr="00611755">
        <w:rPr>
          <w:rFonts w:ascii="Times New Roman" w:eastAsiaTheme="minorEastAsia" w:hAnsi="Times New Roman"/>
        </w:rPr>
        <w:t xml:space="preserve"> to the below-referenced Applicant(s), by electronic mail and </w:t>
      </w:r>
      <w:r w:rsidRPr="00A57CEE">
        <w:rPr>
          <w:rFonts w:ascii="Times New Roman" w:eastAsiaTheme="minorEastAsia" w:hAnsi="Times New Roman"/>
        </w:rPr>
        <w:t>U.S. Post Office Certified Mail</w:t>
      </w:r>
      <w:r w:rsidRPr="00611755">
        <w:rPr>
          <w:rFonts w:ascii="Times New Roman" w:eastAsiaTheme="minorEastAsia" w:hAnsi="Times New Roman"/>
        </w:rPr>
        <w:t xml:space="preserve"> to the following:</w:t>
      </w:r>
    </w:p>
    <w:p w14:paraId="18E418D7" w14:textId="77777777" w:rsidR="000D0E3F" w:rsidRDefault="000D0E3F" w:rsidP="000D0E3F">
      <w:pPr>
        <w:jc w:val="both"/>
        <w:rPr>
          <w:rFonts w:ascii="Times New Roman" w:eastAsiaTheme="minorEastAsia" w:hAnsi="Times New Roman"/>
        </w:rPr>
      </w:pPr>
    </w:p>
    <w:p w14:paraId="795FB69A" w14:textId="77777777" w:rsidR="00967AEA" w:rsidRDefault="00967AEA" w:rsidP="000D0E3F">
      <w:pPr>
        <w:jc w:val="both"/>
        <w:rPr>
          <w:rFonts w:ascii="Times New Roman" w:eastAsiaTheme="minorEastAsia" w:hAnsi="Times New Roman"/>
        </w:rPr>
      </w:pPr>
    </w:p>
    <w:p w14:paraId="25D3902D" w14:textId="6AF3C6F6" w:rsidR="00A11932" w:rsidRDefault="00A11932" w:rsidP="00A11932">
      <w:pPr>
        <w:jc w:val="center"/>
        <w:rPr>
          <w:rFonts w:ascii="Times New Roman" w:hAnsi="Times New Roman"/>
          <w:sz w:val="22"/>
          <w:szCs w:val="22"/>
        </w:rPr>
      </w:pPr>
      <w:r>
        <w:rPr>
          <w:rFonts w:ascii="Times New Roman" w:hAnsi="Times New Roman"/>
          <w:sz w:val="22"/>
          <w:szCs w:val="22"/>
        </w:rPr>
        <w:t>Peter Messina, Vice President, Planning, Design, and Construction</w:t>
      </w:r>
    </w:p>
    <w:p w14:paraId="404ED528" w14:textId="77777777" w:rsidR="00A11932" w:rsidRDefault="00A11932" w:rsidP="00A11932">
      <w:pPr>
        <w:jc w:val="center"/>
        <w:rPr>
          <w:rFonts w:ascii="Times New Roman" w:hAnsi="Times New Roman"/>
          <w:sz w:val="22"/>
          <w:szCs w:val="22"/>
        </w:rPr>
      </w:pPr>
      <w:r>
        <w:rPr>
          <w:rFonts w:ascii="Times New Roman" w:hAnsi="Times New Roman"/>
          <w:sz w:val="22"/>
          <w:szCs w:val="22"/>
        </w:rPr>
        <w:t>Advocate Health Care</w:t>
      </w:r>
    </w:p>
    <w:p w14:paraId="2B542BF6" w14:textId="77777777" w:rsidR="00A11932" w:rsidRPr="00611755" w:rsidRDefault="00A11932" w:rsidP="00A11932">
      <w:pPr>
        <w:jc w:val="center"/>
        <w:rPr>
          <w:rFonts w:ascii="Times New Roman" w:hAnsi="Times New Roman"/>
          <w:sz w:val="22"/>
          <w:szCs w:val="22"/>
        </w:rPr>
      </w:pPr>
      <w:r>
        <w:rPr>
          <w:rFonts w:ascii="Times New Roman" w:hAnsi="Times New Roman"/>
          <w:sz w:val="22"/>
          <w:szCs w:val="22"/>
        </w:rPr>
        <w:t>2025 Windsor Drive</w:t>
      </w:r>
    </w:p>
    <w:p w14:paraId="57273A55" w14:textId="77777777" w:rsidR="00A11932" w:rsidRPr="00611755" w:rsidRDefault="00A11932" w:rsidP="00A11932">
      <w:pPr>
        <w:jc w:val="center"/>
        <w:rPr>
          <w:rFonts w:ascii="Times New Roman" w:hAnsi="Times New Roman"/>
          <w:sz w:val="22"/>
          <w:szCs w:val="22"/>
        </w:rPr>
      </w:pPr>
      <w:r>
        <w:rPr>
          <w:rFonts w:ascii="Times New Roman" w:hAnsi="Times New Roman"/>
          <w:sz w:val="22"/>
          <w:szCs w:val="22"/>
        </w:rPr>
        <w:t>Oak Brook, IL.  60523</w:t>
      </w:r>
    </w:p>
    <w:p w14:paraId="11C7EAB7" w14:textId="77777777" w:rsidR="00967AEA" w:rsidRDefault="00967AEA" w:rsidP="00A11932">
      <w:pPr>
        <w:jc w:val="center"/>
        <w:rPr>
          <w:rFonts w:ascii="Times New Roman" w:eastAsiaTheme="minorEastAsia" w:hAnsi="Times New Roman"/>
        </w:rPr>
      </w:pPr>
    </w:p>
    <w:p w14:paraId="6A957E28" w14:textId="488276E0" w:rsidR="00A11932" w:rsidRDefault="00A11932" w:rsidP="00A11932">
      <w:pPr>
        <w:jc w:val="center"/>
        <w:rPr>
          <w:rFonts w:ascii="Times New Roman" w:hAnsi="Times New Roman"/>
          <w:sz w:val="22"/>
          <w:szCs w:val="22"/>
        </w:rPr>
      </w:pPr>
      <w:hyperlink r:id="rId9" w:history="1">
        <w:r w:rsidRPr="00273E3A">
          <w:rPr>
            <w:rStyle w:val="Hyperlink"/>
            <w:rFonts w:ascii="Times New Roman" w:hAnsi="Times New Roman"/>
            <w:sz w:val="22"/>
            <w:szCs w:val="22"/>
          </w:rPr>
          <w:t>peter.messina@aah.org</w:t>
        </w:r>
      </w:hyperlink>
    </w:p>
    <w:p w14:paraId="287D535C" w14:textId="77777777" w:rsidR="00A11932" w:rsidRPr="00611755" w:rsidRDefault="00A11932" w:rsidP="009E790D">
      <w:pPr>
        <w:rPr>
          <w:rFonts w:ascii="Times New Roman" w:hAnsi="Times New Roman"/>
        </w:rPr>
      </w:pPr>
    </w:p>
    <w:p w14:paraId="23888BA8" w14:textId="77777777" w:rsidR="000D0E3F" w:rsidRPr="00611755" w:rsidRDefault="000D0E3F" w:rsidP="000D0E3F">
      <w:pPr>
        <w:ind w:left="4320" w:firstLine="720"/>
        <w:rPr>
          <w:rFonts w:ascii="Times New Roman" w:hAnsi="Times New Roman"/>
        </w:rPr>
      </w:pPr>
      <w:r w:rsidRPr="00611755">
        <w:rPr>
          <w:rFonts w:ascii="Times New Roman" w:hAnsi="Times New Roman"/>
        </w:rPr>
        <w:t>By</w:t>
      </w:r>
      <w:r w:rsidRPr="00611755">
        <w:rPr>
          <w:rFonts w:ascii="Times New Roman" w:hAnsi="Times New Roman"/>
          <w:u w:val="single"/>
        </w:rPr>
        <w:t>:   s/ Sharie Ryan</w:t>
      </w:r>
    </w:p>
    <w:p w14:paraId="4862740A" w14:textId="77777777" w:rsidR="000D0E3F" w:rsidRPr="00611755" w:rsidRDefault="000D0E3F" w:rsidP="000D0E3F">
      <w:pPr>
        <w:rPr>
          <w:rFonts w:ascii="Times New Roman" w:hAnsi="Times New Roman"/>
        </w:rPr>
      </w:pPr>
      <w:r w:rsidRPr="00611755">
        <w:rPr>
          <w:rFonts w:ascii="Times New Roman" w:hAnsi="Times New Roman"/>
        </w:rPr>
        <w:tab/>
      </w:r>
      <w:r w:rsidRPr="00611755">
        <w:rPr>
          <w:rFonts w:ascii="Times New Roman" w:hAnsi="Times New Roman"/>
        </w:rPr>
        <w:tab/>
      </w:r>
      <w:r w:rsidRPr="00611755">
        <w:rPr>
          <w:rFonts w:ascii="Times New Roman" w:hAnsi="Times New Roman"/>
        </w:rPr>
        <w:tab/>
      </w:r>
      <w:r w:rsidRPr="00611755">
        <w:rPr>
          <w:rFonts w:ascii="Times New Roman" w:hAnsi="Times New Roman"/>
        </w:rPr>
        <w:tab/>
      </w:r>
      <w:r w:rsidRPr="00611755">
        <w:rPr>
          <w:rFonts w:ascii="Times New Roman" w:hAnsi="Times New Roman"/>
        </w:rPr>
        <w:tab/>
      </w:r>
      <w:r w:rsidRPr="00611755">
        <w:rPr>
          <w:rFonts w:ascii="Times New Roman" w:hAnsi="Times New Roman"/>
        </w:rPr>
        <w:tab/>
      </w:r>
      <w:r w:rsidRPr="00611755">
        <w:rPr>
          <w:rFonts w:ascii="Times New Roman" w:hAnsi="Times New Roman"/>
        </w:rPr>
        <w:tab/>
        <w:t xml:space="preserve">HFSRB </w:t>
      </w:r>
      <w:r w:rsidRPr="00611755">
        <w:rPr>
          <w:rFonts w:ascii="Times New Roman" w:eastAsiaTheme="minorEastAsia" w:hAnsi="Times New Roman"/>
        </w:rPr>
        <w:t xml:space="preserve">Office Coordinator  </w:t>
      </w:r>
    </w:p>
    <w:p w14:paraId="51CC2C84" w14:textId="77777777" w:rsidR="000D0E3F" w:rsidRPr="00611755" w:rsidRDefault="000D0E3F" w:rsidP="00E4571F">
      <w:pPr>
        <w:rPr>
          <w:rFonts w:ascii="Times New Roman" w:hAnsi="Times New Roman"/>
          <w:sz w:val="22"/>
          <w:szCs w:val="22"/>
        </w:rPr>
      </w:pPr>
    </w:p>
    <w:sectPr w:rsidR="000D0E3F" w:rsidRPr="00611755" w:rsidSect="000D6840">
      <w:headerReference w:type="default" r:id="rId10"/>
      <w:footerReference w:type="default" r:id="rId11"/>
      <w:pgSz w:w="12240" w:h="15840" w:code="1"/>
      <w:pgMar w:top="1008" w:right="720" w:bottom="1008" w:left="1267"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37CED" w14:textId="77777777" w:rsidR="00380A54" w:rsidRDefault="00380A54" w:rsidP="005528DF">
      <w:r>
        <w:separator/>
      </w:r>
    </w:p>
  </w:endnote>
  <w:endnote w:type="continuationSeparator" w:id="0">
    <w:p w14:paraId="6AA4737E" w14:textId="77777777" w:rsidR="00380A54" w:rsidRDefault="00380A54" w:rsidP="005528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shd w:val="clear" w:color="auto" w:fill="1481AB" w:themeFill="accent1" w:themeFillShade="BF"/>
      <w:tblCellMar>
        <w:top w:w="144" w:type="dxa"/>
        <w:left w:w="115" w:type="dxa"/>
        <w:bottom w:w="144" w:type="dxa"/>
        <w:right w:w="115" w:type="dxa"/>
      </w:tblCellMar>
      <w:tblLook w:val="04A0" w:firstRow="1" w:lastRow="0" w:firstColumn="1" w:lastColumn="0" w:noHBand="0" w:noVBand="1"/>
    </w:tblPr>
    <w:tblGrid>
      <w:gridCol w:w="5133"/>
      <w:gridCol w:w="5120"/>
    </w:tblGrid>
    <w:tr w:rsidR="00AE2841" w:rsidRPr="00AE2841" w14:paraId="2B24EA90" w14:textId="77777777" w:rsidTr="00014D0B">
      <w:trPr>
        <w:trHeight w:hRule="exact" w:val="115"/>
        <w:jc w:val="center"/>
      </w:trPr>
      <w:tc>
        <w:tcPr>
          <w:tcW w:w="4686" w:type="dxa"/>
          <w:shd w:val="clear" w:color="auto" w:fill="1481AB" w:themeFill="accent1" w:themeFillShade="BF"/>
          <w:tcMar>
            <w:top w:w="0" w:type="dxa"/>
            <w:bottom w:w="0" w:type="dxa"/>
          </w:tcMar>
        </w:tcPr>
        <w:p w14:paraId="2F1ECE6B" w14:textId="77777777" w:rsidR="005528DF" w:rsidRPr="00AE2841" w:rsidRDefault="005528DF">
          <w:pPr>
            <w:pStyle w:val="Header"/>
            <w:tabs>
              <w:tab w:val="clear" w:pos="4680"/>
              <w:tab w:val="clear" w:pos="9360"/>
            </w:tabs>
            <w:rPr>
              <w:caps/>
              <w:color w:val="1C6194" w:themeColor="accent2" w:themeShade="BF"/>
              <w:sz w:val="18"/>
            </w:rPr>
          </w:pPr>
        </w:p>
      </w:tc>
      <w:tc>
        <w:tcPr>
          <w:tcW w:w="4674" w:type="dxa"/>
          <w:shd w:val="clear" w:color="auto" w:fill="1481AB" w:themeFill="accent1" w:themeFillShade="BF"/>
          <w:tcMar>
            <w:top w:w="0" w:type="dxa"/>
            <w:bottom w:w="0" w:type="dxa"/>
          </w:tcMar>
        </w:tcPr>
        <w:p w14:paraId="4BE1A933" w14:textId="77777777" w:rsidR="005528DF" w:rsidRPr="00AE2841" w:rsidRDefault="005528DF">
          <w:pPr>
            <w:pStyle w:val="Header"/>
            <w:tabs>
              <w:tab w:val="clear" w:pos="4680"/>
              <w:tab w:val="clear" w:pos="9360"/>
            </w:tabs>
            <w:jc w:val="right"/>
            <w:rPr>
              <w:caps/>
              <w:color w:val="1C6194" w:themeColor="accent2" w:themeShade="BF"/>
              <w:sz w:val="18"/>
            </w:rPr>
          </w:pPr>
        </w:p>
      </w:tc>
    </w:tr>
  </w:tbl>
  <w:p w14:paraId="6293EE89" w14:textId="6A044E83" w:rsidR="005528DF" w:rsidRPr="00AE2841" w:rsidRDefault="005528DF" w:rsidP="005528DF">
    <w:pPr>
      <w:pStyle w:val="Footer"/>
      <w:jc w:val="center"/>
      <w:rPr>
        <w:rFonts w:ascii="Times New Roman" w:hAnsi="Times New Roman" w:cs="Times New Roman"/>
        <w:b/>
        <w:bCs/>
        <w:color w:val="1C6194" w:themeColor="accent2" w:themeShade="BF"/>
        <w:sz w:val="24"/>
        <w:szCs w:val="24"/>
      </w:rPr>
    </w:pPr>
    <w:r w:rsidRPr="00AE2841">
      <w:rPr>
        <w:rFonts w:ascii="Times New Roman" w:hAnsi="Times New Roman" w:cs="Times New Roman"/>
        <w:b/>
        <w:bCs/>
        <w:color w:val="1C6194" w:themeColor="accent2" w:themeShade="BF"/>
        <w:sz w:val="24"/>
        <w:szCs w:val="24"/>
      </w:rPr>
      <w:t>ILLINOIS HEALTH FACILITIES AND SERVICES REVIEW BOARD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03DA4" w14:textId="77777777" w:rsidR="00380A54" w:rsidRDefault="00380A54" w:rsidP="005528DF">
      <w:r>
        <w:separator/>
      </w:r>
    </w:p>
  </w:footnote>
  <w:footnote w:type="continuationSeparator" w:id="0">
    <w:p w14:paraId="0AFA4B56" w14:textId="77777777" w:rsidR="00380A54" w:rsidRDefault="00380A54" w:rsidP="005528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C68B7" w14:textId="4B9A105C" w:rsidR="005528DF" w:rsidRPr="005528DF" w:rsidRDefault="00D32618" w:rsidP="00014D0B">
    <w:pPr>
      <w:tabs>
        <w:tab w:val="center" w:pos="4680"/>
      </w:tabs>
      <w:ind w:left="-900" w:right="-720"/>
      <w:rPr>
        <w:rFonts w:ascii="Arial" w:hAnsi="Arial" w:cs="Arial"/>
        <w:color w:val="000099"/>
        <w:spacing w:val="4"/>
      </w:rPr>
    </w:pPr>
    <w:bookmarkStart w:id="1" w:name="_Hlk273598153"/>
    <w:r w:rsidRPr="00AE2841">
      <w:rPr>
        <w:noProof/>
        <w:color w:val="1C6194" w:themeColor="accent2" w:themeShade="BF"/>
      </w:rPr>
      <w:drawing>
        <wp:anchor distT="0" distB="0" distL="114300" distR="114300" simplePos="0" relativeHeight="251661312" behindDoc="0" locked="0" layoutInCell="1" allowOverlap="1" wp14:anchorId="0C4EA836" wp14:editId="629F7275">
          <wp:simplePos x="0" y="0"/>
          <wp:positionH relativeFrom="column">
            <wp:posOffset>-409575</wp:posOffset>
          </wp:positionH>
          <wp:positionV relativeFrom="paragraph">
            <wp:posOffset>-57150</wp:posOffset>
          </wp:positionV>
          <wp:extent cx="1035050" cy="978535"/>
          <wp:effectExtent l="0" t="0" r="0" b="0"/>
          <wp:wrapSquare wrapText="bothSides"/>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5050" cy="9785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528DF" w:rsidRPr="00AE2841">
      <w:rPr>
        <w:rFonts w:ascii="Arial" w:hAnsi="Arial" w:cs="Arial"/>
        <w:color w:val="1C6194" w:themeColor="accent2" w:themeShade="BF"/>
        <w:spacing w:val="4"/>
      </w:rPr>
      <w:t>STATE OF ILLINOIS</w:t>
    </w:r>
  </w:p>
  <w:p w14:paraId="7CCA29E4" w14:textId="77777777" w:rsidR="005528DF" w:rsidRPr="00AE2841" w:rsidRDefault="005528DF" w:rsidP="00014D0B">
    <w:pPr>
      <w:ind w:left="-900"/>
      <w:rPr>
        <w:rFonts w:ascii="Arial" w:hAnsi="Arial" w:cs="Arial"/>
        <w:color w:val="1C6194" w:themeColor="accent2" w:themeShade="BF"/>
        <w:spacing w:val="8"/>
        <w:sz w:val="32"/>
        <w:szCs w:val="32"/>
      </w:rPr>
    </w:pPr>
    <w:r w:rsidRPr="00AE2841">
      <w:rPr>
        <w:rFonts w:ascii="Arial" w:hAnsi="Arial" w:cs="Arial"/>
        <w:color w:val="1C6194" w:themeColor="accent2" w:themeShade="BF"/>
        <w:spacing w:val="8"/>
        <w:sz w:val="32"/>
        <w:szCs w:val="32"/>
      </w:rPr>
      <w:t>HEALTH FACILITIES AND SERVICES REVIEW BOARD</w:t>
    </w:r>
  </w:p>
  <w:p w14:paraId="72B601DE" w14:textId="4F780BAA" w:rsidR="005528DF" w:rsidRPr="00AE2841" w:rsidRDefault="005528DF" w:rsidP="00014D0B">
    <w:pPr>
      <w:tabs>
        <w:tab w:val="left" w:pos="1530"/>
        <w:tab w:val="center" w:pos="4680"/>
        <w:tab w:val="right" w:pos="9360"/>
      </w:tabs>
      <w:ind w:left="-900"/>
      <w:rPr>
        <w:rFonts w:ascii="Arial" w:hAnsi="Arial" w:cs="Arial"/>
        <w:color w:val="1C6194" w:themeColor="accent2" w:themeShade="BF"/>
        <w:spacing w:val="16"/>
        <w:sz w:val="14"/>
        <w:szCs w:val="24"/>
      </w:rPr>
    </w:pPr>
    <w:r w:rsidRPr="00AE2841">
      <w:rPr>
        <w:rFonts w:ascii="Times New Roman" w:hAnsi="Times New Roman"/>
        <w:noProof/>
        <w:color w:val="1C6194" w:themeColor="accent2" w:themeShade="BF"/>
        <w:sz w:val="24"/>
        <w:szCs w:val="24"/>
      </w:rPr>
      <mc:AlternateContent>
        <mc:Choice Requires="wps">
          <w:drawing>
            <wp:anchor distT="0" distB="0" distL="114300" distR="114300" simplePos="0" relativeHeight="251660288" behindDoc="0" locked="0" layoutInCell="1" allowOverlap="1" wp14:anchorId="6B53CF00" wp14:editId="39664941">
              <wp:simplePos x="0" y="0"/>
              <wp:positionH relativeFrom="margin">
                <wp:posOffset>762000</wp:posOffset>
              </wp:positionH>
              <wp:positionV relativeFrom="paragraph">
                <wp:posOffset>34290</wp:posOffset>
              </wp:positionV>
              <wp:extent cx="5476875"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76875" cy="0"/>
                      </a:xfrm>
                      <a:prstGeom prst="line">
                        <a:avLst/>
                      </a:prstGeom>
                      <a:noFill/>
                      <a:ln w="25400">
                        <a:solidFill>
                          <a:schemeClr val="accent2">
                            <a:lumMod val="75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58816893">
            <v:line id="Straight Connector 2"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spid="_x0000_s1026" strokecolor="#1c6194 [2405]" strokeweight="2pt" from="60pt,2.7pt" to="491.25pt,2.7pt" w14:anchorId="4761E4A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">
              <v:shadow opacity="22938f" offset="0"/>
              <w10:wrap anchorx="margin"/>
            </v:line>
          </w:pict>
        </mc:Fallback>
      </mc:AlternateContent>
    </w:r>
  </w:p>
  <w:p w14:paraId="4B728D2C" w14:textId="0BD1F28F" w:rsidR="005528DF" w:rsidRPr="00AE2841" w:rsidRDefault="005528DF" w:rsidP="00014D0B">
    <w:pPr>
      <w:tabs>
        <w:tab w:val="center" w:pos="4680"/>
        <w:tab w:val="right" w:pos="9360"/>
      </w:tabs>
      <w:ind w:left="-900"/>
      <w:rPr>
        <w:rFonts w:ascii="Arial" w:hAnsi="Arial" w:cs="Arial"/>
        <w:color w:val="2683C6" w:themeColor="accent2"/>
        <w:spacing w:val="18"/>
        <w:sz w:val="16"/>
        <w:szCs w:val="24"/>
      </w:rPr>
    </w:pPr>
    <w:r w:rsidRPr="00AE2841">
      <w:rPr>
        <w:rFonts w:ascii="Arial" w:hAnsi="Arial" w:cs="Arial"/>
        <w:color w:val="1C6194" w:themeColor="accent2" w:themeShade="BF"/>
        <w:spacing w:val="18"/>
        <w:sz w:val="16"/>
        <w:szCs w:val="24"/>
      </w:rPr>
      <w:t>525 WEST JEFFERSON ST</w:t>
    </w:r>
    <w:r w:rsidR="00D32618" w:rsidRPr="00AE2841">
      <w:rPr>
        <w:rFonts w:ascii="Arial" w:hAnsi="Arial" w:cs="Arial"/>
        <w:color w:val="1C6194" w:themeColor="accent2" w:themeShade="BF"/>
        <w:spacing w:val="18"/>
        <w:sz w:val="16"/>
        <w:szCs w:val="24"/>
      </w:rPr>
      <w:t xml:space="preserve">, </w:t>
    </w:r>
    <w:r w:rsidRPr="00AE2841">
      <w:rPr>
        <w:rFonts w:ascii="Arial" w:hAnsi="Arial" w:cs="Arial"/>
        <w:color w:val="1C6194" w:themeColor="accent2" w:themeShade="BF"/>
        <w:spacing w:val="18"/>
        <w:sz w:val="16"/>
        <w:szCs w:val="24"/>
      </w:rPr>
      <w:t xml:space="preserve">SPRINGFIELD, ILLINOIS 62761 </w:t>
    </w:r>
    <w:r w:rsidRPr="00AE2841">
      <w:rPr>
        <w:rFonts w:ascii="Symbol" w:eastAsia="Symbol" w:hAnsi="Symbol" w:cs="Symbol"/>
        <w:color w:val="1C6194" w:themeColor="accent2" w:themeShade="BF"/>
        <w:spacing w:val="18"/>
        <w:sz w:val="24"/>
        <w:szCs w:val="24"/>
      </w:rPr>
      <w:t>·</w:t>
    </w:r>
    <w:r w:rsidRPr="00AE2841">
      <w:rPr>
        <w:rFonts w:ascii="Arial" w:hAnsi="Arial" w:cs="Arial"/>
        <w:color w:val="1C6194" w:themeColor="accent2" w:themeShade="BF"/>
        <w:spacing w:val="18"/>
        <w:sz w:val="16"/>
        <w:szCs w:val="24"/>
      </w:rPr>
      <w:t>(217) 782-3516 FAX: (217) 785-4111</w:t>
    </w:r>
  </w:p>
  <w:bookmarkEnd w:id="1"/>
  <w:p w14:paraId="7F67582A" w14:textId="7E186343" w:rsidR="005528DF" w:rsidRDefault="005528DF">
    <w:pPr>
      <w:pStyle w:val="Header"/>
    </w:pPr>
  </w:p>
  <w:p w14:paraId="08A5001F" w14:textId="77777777" w:rsidR="00D32618" w:rsidRDefault="00D326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0F0"/>
    <w:rsid w:val="00001D5F"/>
    <w:rsid w:val="00014D0B"/>
    <w:rsid w:val="00020D12"/>
    <w:rsid w:val="000D0E3F"/>
    <w:rsid w:val="000D6840"/>
    <w:rsid w:val="001542F4"/>
    <w:rsid w:val="00186A06"/>
    <w:rsid w:val="001B0D82"/>
    <w:rsid w:val="001D00F0"/>
    <w:rsid w:val="002326ED"/>
    <w:rsid w:val="0026239F"/>
    <w:rsid w:val="002707CB"/>
    <w:rsid w:val="002B360A"/>
    <w:rsid w:val="002E2932"/>
    <w:rsid w:val="00333334"/>
    <w:rsid w:val="003461C9"/>
    <w:rsid w:val="003667FF"/>
    <w:rsid w:val="00380A54"/>
    <w:rsid w:val="003D0709"/>
    <w:rsid w:val="003D420B"/>
    <w:rsid w:val="00464FDD"/>
    <w:rsid w:val="004743AC"/>
    <w:rsid w:val="0047700C"/>
    <w:rsid w:val="004924E5"/>
    <w:rsid w:val="004A026A"/>
    <w:rsid w:val="005110E1"/>
    <w:rsid w:val="00513B0B"/>
    <w:rsid w:val="00527EB2"/>
    <w:rsid w:val="005528DF"/>
    <w:rsid w:val="005A2EC0"/>
    <w:rsid w:val="005F5669"/>
    <w:rsid w:val="00611755"/>
    <w:rsid w:val="0065062D"/>
    <w:rsid w:val="006D4149"/>
    <w:rsid w:val="00716DC4"/>
    <w:rsid w:val="007403F1"/>
    <w:rsid w:val="00740EFE"/>
    <w:rsid w:val="007776B8"/>
    <w:rsid w:val="0082537F"/>
    <w:rsid w:val="008555A5"/>
    <w:rsid w:val="0086120E"/>
    <w:rsid w:val="00890E97"/>
    <w:rsid w:val="00891BB1"/>
    <w:rsid w:val="008E2115"/>
    <w:rsid w:val="00942B8D"/>
    <w:rsid w:val="009631C1"/>
    <w:rsid w:val="00967316"/>
    <w:rsid w:val="00967AEA"/>
    <w:rsid w:val="009A3A7E"/>
    <w:rsid w:val="009E790D"/>
    <w:rsid w:val="00A11932"/>
    <w:rsid w:val="00A427CA"/>
    <w:rsid w:val="00A43B59"/>
    <w:rsid w:val="00A57CEE"/>
    <w:rsid w:val="00AC5576"/>
    <w:rsid w:val="00AD547A"/>
    <w:rsid w:val="00AE2841"/>
    <w:rsid w:val="00AE612D"/>
    <w:rsid w:val="00AF45C5"/>
    <w:rsid w:val="00B07A87"/>
    <w:rsid w:val="00B332ED"/>
    <w:rsid w:val="00B62BEC"/>
    <w:rsid w:val="00B67C6D"/>
    <w:rsid w:val="00C07C89"/>
    <w:rsid w:val="00D32618"/>
    <w:rsid w:val="00D442B8"/>
    <w:rsid w:val="00D44A5D"/>
    <w:rsid w:val="00DA3486"/>
    <w:rsid w:val="00DB4B4F"/>
    <w:rsid w:val="00DE4CAB"/>
    <w:rsid w:val="00E4420F"/>
    <w:rsid w:val="00E4571F"/>
    <w:rsid w:val="00E54426"/>
    <w:rsid w:val="00E6445D"/>
    <w:rsid w:val="00E7339D"/>
    <w:rsid w:val="00E80728"/>
    <w:rsid w:val="00E95467"/>
    <w:rsid w:val="00F43A06"/>
    <w:rsid w:val="00F53B4F"/>
    <w:rsid w:val="00F73FBB"/>
    <w:rsid w:val="00F9331B"/>
    <w:rsid w:val="00FA01B2"/>
    <w:rsid w:val="00FA5960"/>
    <w:rsid w:val="00FB207E"/>
    <w:rsid w:val="00FF24D9"/>
    <w:rsid w:val="723FD2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956207"/>
  <w15:chartTrackingRefBased/>
  <w15:docId w15:val="{7CE677DF-0874-4375-BA0D-CFACE84F8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0EFE"/>
    <w:pPr>
      <w:widowControl w:val="0"/>
      <w:autoSpaceDE w:val="0"/>
      <w:autoSpaceDN w:val="0"/>
      <w:adjustRightInd w:val="0"/>
      <w:spacing w:after="0" w:line="240" w:lineRule="auto"/>
    </w:pPr>
    <w:rPr>
      <w:rFonts w:ascii="Courier" w:eastAsia="Times New Roman" w:hAnsi="Courier" w:cs="Times New Roman"/>
      <w:sz w:val="20"/>
      <w:szCs w:val="20"/>
    </w:rPr>
  </w:style>
  <w:style w:type="paragraph" w:styleId="Heading3">
    <w:name w:val="heading 3"/>
    <w:basedOn w:val="Normal"/>
    <w:next w:val="Normal"/>
    <w:link w:val="Heading3Char"/>
    <w:qFormat/>
    <w:rsid w:val="00740EFE"/>
    <w:pPr>
      <w:keepNext/>
      <w:jc w:val="center"/>
      <w:outlineLvl w:val="2"/>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28DF"/>
    <w:pPr>
      <w:widowControl/>
      <w:tabs>
        <w:tab w:val="center" w:pos="4680"/>
        <w:tab w:val="right" w:pos="9360"/>
      </w:tabs>
      <w:autoSpaceDE/>
      <w:autoSpaceDN/>
      <w:adjustRightInd/>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5528DF"/>
  </w:style>
  <w:style w:type="paragraph" w:styleId="Footer">
    <w:name w:val="footer"/>
    <w:basedOn w:val="Normal"/>
    <w:link w:val="FooterChar"/>
    <w:uiPriority w:val="99"/>
    <w:unhideWhenUsed/>
    <w:rsid w:val="005528DF"/>
    <w:pPr>
      <w:widowControl/>
      <w:tabs>
        <w:tab w:val="center" w:pos="4680"/>
        <w:tab w:val="right" w:pos="9360"/>
      </w:tabs>
      <w:autoSpaceDE/>
      <w:autoSpaceDN/>
      <w:adjustRightInd/>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5528DF"/>
  </w:style>
  <w:style w:type="character" w:customStyle="1" w:styleId="Heading3Char">
    <w:name w:val="Heading 3 Char"/>
    <w:basedOn w:val="DefaultParagraphFont"/>
    <w:link w:val="Heading3"/>
    <w:rsid w:val="00740EFE"/>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90E97"/>
    <w:rPr>
      <w:color w:val="6EAC1C" w:themeColor="hyperlink"/>
      <w:u w:val="single"/>
    </w:rPr>
  </w:style>
  <w:style w:type="character" w:styleId="UnresolvedMention">
    <w:name w:val="Unresolved Mention"/>
    <w:basedOn w:val="DefaultParagraphFont"/>
    <w:uiPriority w:val="99"/>
    <w:semiHidden/>
    <w:unhideWhenUsed/>
    <w:rsid w:val="00890E97"/>
    <w:rPr>
      <w:color w:val="605E5C"/>
      <w:shd w:val="clear" w:color="auto" w:fill="E1DFDD"/>
    </w:rPr>
  </w:style>
  <w:style w:type="paragraph" w:styleId="Revision">
    <w:name w:val="Revision"/>
    <w:hidden/>
    <w:uiPriority w:val="99"/>
    <w:semiHidden/>
    <w:rsid w:val="00F9331B"/>
    <w:pPr>
      <w:spacing w:after="0" w:line="240" w:lineRule="auto"/>
    </w:pPr>
    <w:rPr>
      <w:rFonts w:ascii="Courier" w:eastAsia="Times New Roman" w:hAnsi="Courier"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DPH.HFSRB@illinois.gov"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eter.messina@aah.org"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mailto:peter.messina@aah.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413</Words>
  <Characters>2516</Characters>
  <Application>Microsoft Office Word</Application>
  <DocSecurity>0</DocSecurity>
  <Lines>64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Constantino, Mike</dc:creator>
  <cp:keywords/>
  <dc:description/>
  <cp:lastModifiedBy>Roate, George</cp:lastModifiedBy>
  <cp:revision>2</cp:revision>
  <cp:lastPrinted>2024-03-14T20:41:00Z</cp:lastPrinted>
  <dcterms:created xsi:type="dcterms:W3CDTF">2025-12-17T15:45:00Z</dcterms:created>
  <dcterms:modified xsi:type="dcterms:W3CDTF">2025-12-17T15:45:00Z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bc6231bb64a86695351ff6a31b63e2c18707584e26e2fc0fcf14a03a4487dec9</vt:lpwstr>
  </property>
</Properties>
</file>